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D8B35" w14:textId="77777777" w:rsidR="004708F1" w:rsidRPr="002B3A3E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B3A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Інформація щодо виконання пункту 4</w:t>
      </w:r>
      <w:r w:rsidRPr="002B3A3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uk-UA"/>
        </w:rPr>
        <w:t xml:space="preserve">1 </w:t>
      </w:r>
      <w:r w:rsidRPr="002B3A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постанови Кабінету Міністрів України від 11.10.2016 № 710 (зі змінами)</w:t>
      </w:r>
    </w:p>
    <w:p w14:paraId="04023D49" w14:textId="77777777" w:rsidR="004708F1" w:rsidRPr="006C6294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26"/>
        <w:gridCol w:w="3608"/>
        <w:gridCol w:w="6021"/>
      </w:tblGrid>
      <w:tr w:rsidR="002247AD" w:rsidRPr="008C0FBB" w14:paraId="73929831" w14:textId="77777777" w:rsidTr="009708E5">
        <w:trPr>
          <w:trHeight w:val="699"/>
        </w:trPr>
        <w:tc>
          <w:tcPr>
            <w:tcW w:w="413" w:type="dxa"/>
          </w:tcPr>
          <w:p w14:paraId="64F5C281" w14:textId="77777777" w:rsidR="004708F1" w:rsidRPr="00AE7197" w:rsidRDefault="004708F1" w:rsidP="002247A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719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675" w:type="dxa"/>
          </w:tcPr>
          <w:p w14:paraId="4333B66A" w14:textId="77777777" w:rsidR="004708F1" w:rsidRPr="00AE7197" w:rsidRDefault="004708F1" w:rsidP="002247A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719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193" w:type="dxa"/>
          </w:tcPr>
          <w:p w14:paraId="31E9DB66" w14:textId="59160257" w:rsidR="004708F1" w:rsidRPr="002B3A3E" w:rsidRDefault="00AE6959" w:rsidP="00072F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959">
              <w:rPr>
                <w:rFonts w:ascii="Times New Roman" w:eastAsia="Calibri" w:hAnsi="Times New Roman" w:cs="Times New Roman"/>
                <w:sz w:val="28"/>
                <w:szCs w:val="28"/>
              </w:rPr>
              <w:t>Послуги</w:t>
            </w:r>
            <w:r w:rsidR="00AE7197">
              <w:t xml:space="preserve"> </w:t>
            </w:r>
            <w:r w:rsidR="00AE7197" w:rsidRPr="00AE7197">
              <w:rPr>
                <w:rFonts w:ascii="Times New Roman" w:eastAsia="Calibri" w:hAnsi="Times New Roman" w:cs="Times New Roman"/>
                <w:sz w:val="28"/>
                <w:szCs w:val="28"/>
              </w:rPr>
              <w:t>прове</w:t>
            </w:r>
            <w:r w:rsidR="00AE7197">
              <w:rPr>
                <w:rFonts w:ascii="Times New Roman" w:eastAsia="Calibri" w:hAnsi="Times New Roman" w:cs="Times New Roman"/>
                <w:sz w:val="28"/>
                <w:szCs w:val="28"/>
              </w:rPr>
              <w:t>дення</w:t>
            </w:r>
            <w:r w:rsidR="00AE7197" w:rsidRPr="00AE71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державн</w:t>
            </w:r>
            <w:r w:rsidR="00AE7197">
              <w:rPr>
                <w:rFonts w:ascii="Times New Roman" w:eastAsia="Calibri" w:hAnsi="Times New Roman" w:cs="Times New Roman"/>
                <w:sz w:val="28"/>
                <w:szCs w:val="28"/>
              </w:rPr>
              <w:t>ої</w:t>
            </w:r>
            <w:r w:rsidR="00AE7197" w:rsidRPr="00AE71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експертиз</w:t>
            </w:r>
            <w:r w:rsidR="00AE719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AE7197" w:rsidRPr="00AE71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сфері криптографічного захисту </w:t>
            </w:r>
            <w:r w:rsidR="00AE71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інформації </w:t>
            </w:r>
            <w:r w:rsidR="00AE7197" w:rsidRPr="00AE7197">
              <w:rPr>
                <w:rFonts w:ascii="Times New Roman" w:eastAsia="Calibri" w:hAnsi="Times New Roman" w:cs="Times New Roman"/>
                <w:sz w:val="28"/>
                <w:szCs w:val="28"/>
              </w:rPr>
              <w:t>лазерн</w:t>
            </w:r>
            <w:r w:rsidR="00AE71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их </w:t>
            </w:r>
            <w:r w:rsidR="00AE7197" w:rsidRPr="00AE7197">
              <w:rPr>
                <w:rFonts w:ascii="Times New Roman" w:eastAsia="Calibri" w:hAnsi="Times New Roman" w:cs="Times New Roman"/>
                <w:sz w:val="28"/>
                <w:szCs w:val="28"/>
              </w:rPr>
              <w:t>вимірювачі</w:t>
            </w:r>
            <w:r w:rsidR="00AE719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AE7197" w:rsidRPr="00AE71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швидкості </w:t>
            </w:r>
            <w:proofErr w:type="spellStart"/>
            <w:r w:rsidR="00AE7197" w:rsidRPr="00AE7197">
              <w:rPr>
                <w:rFonts w:ascii="Times New Roman" w:eastAsia="Calibri" w:hAnsi="Times New Roman" w:cs="Times New Roman"/>
                <w:sz w:val="28"/>
                <w:szCs w:val="28"/>
              </w:rPr>
              <w:t>TruCAM</w:t>
            </w:r>
            <w:proofErr w:type="spellEnd"/>
            <w:r w:rsidR="00AE7197" w:rsidRPr="00AE71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LTI 20-20</w:t>
            </w:r>
            <w:r w:rsidR="004708F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(код національного класифікатора України </w:t>
            </w:r>
            <w:r w:rsidR="00AE7197">
              <w:t xml:space="preserve"> </w:t>
            </w:r>
            <w:r w:rsidR="00AE7197" w:rsidRPr="00AE7197">
              <w:rPr>
                <w:rFonts w:ascii="Times New Roman" w:eastAsia="Calibri" w:hAnsi="Times New Roman" w:cs="Times New Roman"/>
                <w:sz w:val="28"/>
                <w:szCs w:val="28"/>
              </w:rPr>
              <w:t>ДК 021:2015-72223000-4 «Послуги з аналізу вимог до інформаційних технологій»</w:t>
            </w:r>
            <w:r w:rsidR="004708F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247AD" w:rsidRPr="002B3A3E" w14:paraId="27BD7D4E" w14:textId="77777777" w:rsidTr="009708E5">
        <w:trPr>
          <w:trHeight w:val="574"/>
        </w:trPr>
        <w:tc>
          <w:tcPr>
            <w:tcW w:w="413" w:type="dxa"/>
          </w:tcPr>
          <w:p w14:paraId="59E57C39" w14:textId="77777777" w:rsidR="004708F1" w:rsidRPr="00AE7197" w:rsidRDefault="004708F1" w:rsidP="002247A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719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675" w:type="dxa"/>
          </w:tcPr>
          <w:p w14:paraId="53DB6A40" w14:textId="77777777" w:rsidR="004708F1" w:rsidRPr="00AE7197" w:rsidRDefault="004708F1" w:rsidP="002247A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719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Унікальний номер </w:t>
            </w:r>
            <w:r w:rsidR="00152CEE" w:rsidRPr="00AE719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оголошення </w:t>
            </w:r>
            <w:r w:rsidR="00B308AC" w:rsidRPr="00AE719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про проведення конкурентної процедури </w:t>
            </w:r>
            <w:proofErr w:type="spellStart"/>
            <w:r w:rsidR="00B308AC" w:rsidRPr="00AE719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закупівель</w:t>
            </w:r>
            <w:proofErr w:type="spellEnd"/>
          </w:p>
        </w:tc>
        <w:tc>
          <w:tcPr>
            <w:tcW w:w="6193" w:type="dxa"/>
          </w:tcPr>
          <w:p w14:paraId="349087FB" w14:textId="47F86D22" w:rsidR="002247AD" w:rsidRPr="00D9566F" w:rsidRDefault="008C0FBB" w:rsidP="009F1B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FBB">
              <w:rPr>
                <w:rFonts w:ascii="Times New Roman" w:eastAsia="Calibri" w:hAnsi="Times New Roman" w:cs="Times New Roman"/>
                <w:sz w:val="28"/>
                <w:szCs w:val="28"/>
              </w:rPr>
              <w:t>UA-2021-09-02-008033-a</w:t>
            </w:r>
          </w:p>
        </w:tc>
      </w:tr>
      <w:tr w:rsidR="002247AD" w:rsidRPr="002B3A3E" w14:paraId="68362552" w14:textId="77777777" w:rsidTr="009708E5">
        <w:trPr>
          <w:trHeight w:val="1152"/>
        </w:trPr>
        <w:tc>
          <w:tcPr>
            <w:tcW w:w="413" w:type="dxa"/>
          </w:tcPr>
          <w:p w14:paraId="2B7CDA00" w14:textId="77777777" w:rsidR="004708F1" w:rsidRPr="00AE7197" w:rsidRDefault="004708F1" w:rsidP="002247A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719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675" w:type="dxa"/>
          </w:tcPr>
          <w:p w14:paraId="6FC40278" w14:textId="77777777" w:rsidR="004708F1" w:rsidRPr="00AE7197" w:rsidRDefault="004708F1" w:rsidP="002247A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719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6193" w:type="dxa"/>
          </w:tcPr>
          <w:p w14:paraId="4D9FB8F1" w14:textId="01AB0114" w:rsidR="004708F1" w:rsidRPr="002B3A3E" w:rsidRDefault="00AE7197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</w:t>
            </w:r>
            <w:r w:rsidR="00FC1D3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C629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="00FC1D3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6C629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4708F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</w:t>
            </w:r>
          </w:p>
          <w:p w14:paraId="0386DF6E" w14:textId="77777777" w:rsidR="00FC1D31" w:rsidRPr="002B3A3E" w:rsidRDefault="004708F1" w:rsidP="009708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Очікувана вартість предмета закупівлі визначена на підставі </w:t>
            </w:r>
            <w:r w:rsidR="009708E5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комерційної пропозиції наданої учасником переговорної процедури закупівлі</w:t>
            </w:r>
          </w:p>
        </w:tc>
      </w:tr>
      <w:tr w:rsidR="002247AD" w:rsidRPr="002B3A3E" w14:paraId="60F3113C" w14:textId="77777777" w:rsidTr="009708E5">
        <w:tc>
          <w:tcPr>
            <w:tcW w:w="413" w:type="dxa"/>
          </w:tcPr>
          <w:p w14:paraId="0042BAFF" w14:textId="77777777" w:rsidR="004708F1" w:rsidRPr="00AE7197" w:rsidRDefault="004708F1" w:rsidP="002247A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719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675" w:type="dxa"/>
          </w:tcPr>
          <w:p w14:paraId="1B0C73F3" w14:textId="77777777" w:rsidR="004708F1" w:rsidRPr="00AE7197" w:rsidRDefault="004708F1" w:rsidP="002247A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719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193" w:type="dxa"/>
          </w:tcPr>
          <w:p w14:paraId="47C8E44E" w14:textId="14DDBAF5" w:rsidR="004708F1" w:rsidRPr="002B3A3E" w:rsidRDefault="00AE7197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</w:t>
            </w:r>
            <w:r w:rsidR="00AE6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708E5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="00FC1D3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708E5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4708F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</w:t>
            </w:r>
          </w:p>
          <w:p w14:paraId="00EB60F4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AE7197" w:rsidRPr="00AE7197" w14:paraId="5335C305" w14:textId="77777777" w:rsidTr="009708E5">
        <w:tc>
          <w:tcPr>
            <w:tcW w:w="413" w:type="dxa"/>
          </w:tcPr>
          <w:p w14:paraId="355ABA65" w14:textId="7CC9F7B6" w:rsidR="00AE7197" w:rsidRPr="00AE7197" w:rsidRDefault="00AE7197" w:rsidP="002247A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719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675" w:type="dxa"/>
          </w:tcPr>
          <w:p w14:paraId="74AD7E91" w14:textId="4FA89FEC" w:rsidR="00AE7197" w:rsidRPr="00AE7197" w:rsidRDefault="00AE7197" w:rsidP="002247A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719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93" w:type="dxa"/>
          </w:tcPr>
          <w:p w14:paraId="1BD7D4AB" w14:textId="77777777" w:rsidR="00AE7197" w:rsidRPr="00AE7197" w:rsidRDefault="00AE7197" w:rsidP="00AE7197">
            <w:pPr>
              <w:pStyle w:val="a5"/>
              <w:ind w:left="0" w:hanging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197">
              <w:rPr>
                <w:rFonts w:ascii="Times New Roman" w:eastAsia="Times New Roman" w:hAnsi="Times New Roman" w:cs="Times New Roman"/>
                <w:sz w:val="28"/>
                <w:szCs w:val="28"/>
              </w:rPr>
              <w:t>З метою гарантії забезпечення конфіденційності, цілісності та автентичності даних та можливості використання результатів вимірювань в якості доказів у справах про адміністративні правопорушення у сфері забезпечення безпеки дорожнього руху, зазначені прилади підлягають експертизі в сфері криптографічного захисту інформації з метою визначення відповідності реалізованого в них алгоритму шифрування інформації до алгоритму AES, визначеного в п. 5.1 ДСТУ ISO/IEC18033-3:2015.</w:t>
            </w:r>
          </w:p>
          <w:p w14:paraId="3EDD84A0" w14:textId="5E41F071" w:rsidR="00AE7197" w:rsidRDefault="00AE7197" w:rsidP="00AE7197">
            <w:pPr>
              <w:ind w:hanging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97">
              <w:rPr>
                <w:rFonts w:ascii="Times New Roman" w:eastAsia="Times New Roman" w:hAnsi="Times New Roman" w:cs="Times New Roman"/>
                <w:sz w:val="28"/>
                <w:szCs w:val="28"/>
              </w:rPr>
              <w:t>В Департаменті патрульної поліції наявно 112 приладів, які потребують проведення періодичної державної експертизи в сфері криптографічного захисту у 2021 році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7132E5E" w14:textId="77777777" w:rsidR="00627F80" w:rsidRPr="002B3A3E" w:rsidRDefault="00627F80" w:rsidP="00AE7197">
      <w:pPr>
        <w:pStyle w:val="20"/>
        <w:shd w:val="clear" w:color="auto" w:fill="auto"/>
        <w:spacing w:line="240" w:lineRule="auto"/>
        <w:ind w:right="407" w:firstLine="851"/>
        <w:rPr>
          <w:lang w:val="uk-UA"/>
        </w:rPr>
      </w:pPr>
    </w:p>
    <w:sectPr w:rsidR="00627F80" w:rsidRPr="002B3A3E" w:rsidSect="002B3A3E">
      <w:headerReference w:type="default" r:id="rId8"/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9D428" w14:textId="77777777" w:rsidR="00B56784" w:rsidRDefault="00B56784" w:rsidP="002B3A3E">
      <w:pPr>
        <w:spacing w:after="0" w:line="240" w:lineRule="auto"/>
      </w:pPr>
      <w:r>
        <w:separator/>
      </w:r>
    </w:p>
  </w:endnote>
  <w:endnote w:type="continuationSeparator" w:id="0">
    <w:p w14:paraId="6C52B7DA" w14:textId="77777777" w:rsidR="00B56784" w:rsidRDefault="00B56784" w:rsidP="002B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ED56D" w14:textId="77777777" w:rsidR="00B56784" w:rsidRDefault="00B56784" w:rsidP="002B3A3E">
      <w:pPr>
        <w:spacing w:after="0" w:line="240" w:lineRule="auto"/>
      </w:pPr>
      <w:r>
        <w:separator/>
      </w:r>
    </w:p>
  </w:footnote>
  <w:footnote w:type="continuationSeparator" w:id="0">
    <w:p w14:paraId="355BA9EF" w14:textId="77777777" w:rsidR="00B56784" w:rsidRDefault="00B56784" w:rsidP="002B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2099130"/>
      <w:docPartObj>
        <w:docPartGallery w:val="Page Numbers (Top of Page)"/>
        <w:docPartUnique/>
      </w:docPartObj>
    </w:sdtPr>
    <w:sdtEndPr/>
    <w:sdtContent>
      <w:p w14:paraId="01875AE4" w14:textId="77777777" w:rsidR="002B3A3E" w:rsidRDefault="002B3A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C72" w:rsidRPr="00D47C72">
          <w:rPr>
            <w:noProof/>
            <w:lang w:val="uk-UA"/>
          </w:rPr>
          <w:t>2</w:t>
        </w:r>
        <w:r>
          <w:fldChar w:fldCharType="end"/>
        </w:r>
      </w:p>
    </w:sdtContent>
  </w:sdt>
  <w:p w14:paraId="40B68D75" w14:textId="77777777" w:rsidR="002B3A3E" w:rsidRDefault="002B3A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30A92"/>
    <w:multiLevelType w:val="multilevel"/>
    <w:tmpl w:val="6C489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B59A0"/>
    <w:multiLevelType w:val="hybridMultilevel"/>
    <w:tmpl w:val="1EC0F828"/>
    <w:lvl w:ilvl="0" w:tplc="DD7C7E9A">
      <w:start w:val="408"/>
      <w:numFmt w:val="bullet"/>
      <w:suff w:val="space"/>
      <w:lvlText w:val="–"/>
      <w:lvlJc w:val="left"/>
      <w:pPr>
        <w:ind w:left="1069" w:hanging="360"/>
      </w:pPr>
      <w:rPr>
        <w:rFonts w:ascii="Calibri" w:eastAsiaTheme="minorHAnsi" w:hAnsi="Calibri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D975B9D"/>
    <w:multiLevelType w:val="multilevel"/>
    <w:tmpl w:val="3CDAC4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D4425F4"/>
    <w:multiLevelType w:val="hybridMultilevel"/>
    <w:tmpl w:val="7E8427D8"/>
    <w:lvl w:ilvl="0" w:tplc="43940CDA">
      <w:start w:val="408"/>
      <w:numFmt w:val="bullet"/>
      <w:suff w:val="space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FD47210"/>
    <w:multiLevelType w:val="multilevel"/>
    <w:tmpl w:val="4DE25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E94B9B"/>
    <w:multiLevelType w:val="multilevel"/>
    <w:tmpl w:val="A2C047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F1"/>
    <w:rsid w:val="00072FCA"/>
    <w:rsid w:val="000B0DF0"/>
    <w:rsid w:val="000C06A2"/>
    <w:rsid w:val="00152CEE"/>
    <w:rsid w:val="002247AD"/>
    <w:rsid w:val="002B3A3E"/>
    <w:rsid w:val="004370A9"/>
    <w:rsid w:val="00465B63"/>
    <w:rsid w:val="004708F1"/>
    <w:rsid w:val="004E24AD"/>
    <w:rsid w:val="00627F80"/>
    <w:rsid w:val="00676217"/>
    <w:rsid w:val="006C6294"/>
    <w:rsid w:val="00764BE1"/>
    <w:rsid w:val="008C0FBB"/>
    <w:rsid w:val="009708E5"/>
    <w:rsid w:val="00976AD4"/>
    <w:rsid w:val="00991006"/>
    <w:rsid w:val="009950B0"/>
    <w:rsid w:val="009F1B7F"/>
    <w:rsid w:val="00A86609"/>
    <w:rsid w:val="00A97483"/>
    <w:rsid w:val="00AE6959"/>
    <w:rsid w:val="00AE7197"/>
    <w:rsid w:val="00AF229D"/>
    <w:rsid w:val="00B03352"/>
    <w:rsid w:val="00B308AC"/>
    <w:rsid w:val="00B56784"/>
    <w:rsid w:val="00BF4CB9"/>
    <w:rsid w:val="00C32DCA"/>
    <w:rsid w:val="00D36EEC"/>
    <w:rsid w:val="00D47C72"/>
    <w:rsid w:val="00D672CD"/>
    <w:rsid w:val="00D9566F"/>
    <w:rsid w:val="00E85DC1"/>
    <w:rsid w:val="00FC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D1A0"/>
  <w15:docId w15:val="{E4E7C73A-B76C-4912-9D97-165EBBBF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ий текст (2)_"/>
    <w:basedOn w:val="a0"/>
    <w:link w:val="20"/>
    <w:rsid w:val="009708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9708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9708E5"/>
    <w:pPr>
      <w:widowControl w:val="0"/>
      <w:shd w:val="clear" w:color="auto" w:fill="FFFFFF"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9708E5"/>
    <w:pPr>
      <w:widowControl w:val="0"/>
      <w:shd w:val="clear" w:color="auto" w:fill="FFFFFF"/>
      <w:spacing w:after="0" w:line="295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LO-normal">
    <w:name w:val="LO-normal"/>
    <w:uiPriority w:val="99"/>
    <w:rsid w:val="009708E5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paragraph" w:styleId="a4">
    <w:name w:val="Normal (Web)"/>
    <w:basedOn w:val="a"/>
    <w:uiPriority w:val="99"/>
    <w:semiHidden/>
    <w:unhideWhenUsed/>
    <w:rsid w:val="0097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2B3A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3A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B3A3E"/>
  </w:style>
  <w:style w:type="paragraph" w:styleId="a8">
    <w:name w:val="footer"/>
    <w:basedOn w:val="a"/>
    <w:link w:val="a9"/>
    <w:uiPriority w:val="99"/>
    <w:unhideWhenUsed/>
    <w:rsid w:val="002B3A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B3A3E"/>
  </w:style>
  <w:style w:type="paragraph" w:styleId="aa">
    <w:name w:val="Balloon Text"/>
    <w:basedOn w:val="a"/>
    <w:link w:val="ab"/>
    <w:rsid w:val="00072FCA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ru-RU"/>
    </w:rPr>
  </w:style>
  <w:style w:type="character" w:customStyle="1" w:styleId="ab">
    <w:name w:val="Текст у виносці Знак"/>
    <w:basedOn w:val="a0"/>
    <w:link w:val="aa"/>
    <w:rsid w:val="00072FCA"/>
    <w:rPr>
      <w:rFonts w:ascii="Segoe UI" w:eastAsia="Times New Roman" w:hAnsi="Segoe UI" w:cs="Times New Roman"/>
      <w:sz w:val="18"/>
      <w:szCs w:val="18"/>
      <w:lang w:val="x-none" w:eastAsia="ru-RU"/>
    </w:rPr>
  </w:style>
  <w:style w:type="character" w:customStyle="1" w:styleId="45">
    <w:name w:val="Основной текст (4)5"/>
    <w:rsid w:val="00072FCA"/>
    <w:rPr>
      <w:rFonts w:eastAsia="Arial Unicode MS"/>
      <w:sz w:val="28"/>
      <w:szCs w:val="28"/>
      <w:lang w:val="uk-UA" w:eastAsia="ru-RU" w:bidi="ar-SA"/>
    </w:rPr>
  </w:style>
  <w:style w:type="character" w:customStyle="1" w:styleId="21">
    <w:name w:val="Основной текст (2)_"/>
    <w:link w:val="22"/>
    <w:rsid w:val="00D47C7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47C72"/>
    <w:pPr>
      <w:widowControl w:val="0"/>
      <w:shd w:val="clear" w:color="auto" w:fill="FFFFFF"/>
      <w:spacing w:after="180" w:line="298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7445E-1D14-4E8D-B8A7-5EDF3D28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k.zhelieznyi</dc:creator>
  <cp:lastModifiedBy>Микола Лукієнко</cp:lastModifiedBy>
  <cp:revision>2</cp:revision>
  <cp:lastPrinted>2021-08-25T15:00:00Z</cp:lastPrinted>
  <dcterms:created xsi:type="dcterms:W3CDTF">2021-09-02T12:15:00Z</dcterms:created>
  <dcterms:modified xsi:type="dcterms:W3CDTF">2021-09-02T12:15:00Z</dcterms:modified>
</cp:coreProperties>
</file>