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7F51B7A0" w:rsidR="00CF24A5" w:rsidRPr="008245DB" w:rsidRDefault="00E9340C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Блоки живлення для стаціонарних радіостанцій 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="008245DB" w:rsidRPr="008245DB">
              <w:rPr>
                <w:rFonts w:ascii="Times New Roman" w:hAnsi="Times New Roman" w:cs="Times New Roman"/>
                <w:sz w:val="24"/>
                <w:szCs w:val="24"/>
              </w:rPr>
              <w:t xml:space="preserve">021:2015:31150000-2: </w:t>
            </w:r>
            <w:proofErr w:type="spellStart"/>
            <w:r w:rsidR="008245DB" w:rsidRPr="008245DB">
              <w:rPr>
                <w:rFonts w:ascii="Times New Roman" w:hAnsi="Times New Roman" w:cs="Times New Roman"/>
                <w:sz w:val="24"/>
                <w:szCs w:val="24"/>
              </w:rPr>
              <w:t>Баласти</w:t>
            </w:r>
            <w:proofErr w:type="spellEnd"/>
            <w:r w:rsidR="008245DB" w:rsidRPr="008245DB">
              <w:rPr>
                <w:rFonts w:ascii="Times New Roman" w:hAnsi="Times New Roman" w:cs="Times New Roman"/>
                <w:sz w:val="24"/>
                <w:szCs w:val="24"/>
              </w:rPr>
              <w:t xml:space="preserve"> для розрядних ламп чи трубок</w:t>
            </w:r>
            <w:r w:rsidR="00824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1793CFB9" w:rsidR="00CF24A5" w:rsidRPr="00E9340C" w:rsidRDefault="00CF24A5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 w:rsidR="00824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31980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4F1B42EE" w:rsidR="00CF24A5" w:rsidRPr="00E9340C" w:rsidRDefault="00CF24A5" w:rsidP="00E9340C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52 000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7E6DFE8D" w14:textId="77777777" w:rsidR="00E9340C" w:rsidRPr="00E9340C" w:rsidRDefault="00E9340C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Блоки живлення повинні мати захист від перенапруги та короткого замикання в навантаженні, а також можливість підключення резервної батареї.</w:t>
            </w:r>
          </w:p>
          <w:p w14:paraId="5688DAEE" w14:textId="06C6FB84" w:rsidR="00E9340C" w:rsidRPr="00E9340C" w:rsidRDefault="00E9340C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Блоки живлення повинен бути придатним для використання зі стаціонарними радіостанціями та відповідати технічними вимогам до них.</w:t>
            </w:r>
          </w:p>
          <w:p w14:paraId="2CDC382F" w14:textId="6837B083" w:rsidR="00CF24A5" w:rsidRPr="00E9340C" w:rsidRDefault="00EA4684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 закупівлі 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блоків живлення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обґрунтовується 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>необхідністю безперебійного функціонування стаціонарних засобів радіозв’язку, що передбачені Нормами належності засобів радіозв'язку, апаратури пеленгації, радіо- і радіотехнічною контролю, вимірювального обладнання, засобів рухомого (мобільного) зв'язку та супутникового зв'язку в центральному органі управління поліції, міжрегіональних територіальних органах Національної поліції України, територіальних органах Національної поліції в Автономній Республіці Крим та м. Севастополі, областях та м Києві, їх територіальних (відокремлених) підрозділах, установах, що належать до сфери управління Національної поліції України, затвердженими наказом Національної поліції України від 30.08.2017 № 910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4849D04D" w:rsidR="002746AC" w:rsidRPr="00E9340C" w:rsidRDefault="008245DB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DB">
              <w:rPr>
                <w:rFonts w:ascii="Times New Roman" w:hAnsi="Times New Roman" w:cs="Times New Roman"/>
                <w:sz w:val="24"/>
                <w:szCs w:val="24"/>
              </w:rPr>
              <w:t>UA-2021-07-16-004036-b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6C27" w14:textId="77777777" w:rsidR="00C35A79" w:rsidRDefault="00C35A79" w:rsidP="00CF24A5">
      <w:pPr>
        <w:spacing w:after="0" w:line="240" w:lineRule="auto"/>
      </w:pPr>
      <w:r>
        <w:separator/>
      </w:r>
    </w:p>
  </w:endnote>
  <w:endnote w:type="continuationSeparator" w:id="0">
    <w:p w14:paraId="7B1F8904" w14:textId="77777777" w:rsidR="00C35A79" w:rsidRDefault="00C35A79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2C7E" w14:textId="77777777" w:rsidR="00C35A79" w:rsidRDefault="00C35A79" w:rsidP="00CF24A5">
      <w:pPr>
        <w:spacing w:after="0" w:line="240" w:lineRule="auto"/>
      </w:pPr>
      <w:r>
        <w:separator/>
      </w:r>
    </w:p>
  </w:footnote>
  <w:footnote w:type="continuationSeparator" w:id="0">
    <w:p w14:paraId="0D695535" w14:textId="77777777" w:rsidR="00C35A79" w:rsidRDefault="00C35A79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438D"/>
    <w:rsid w:val="002A2240"/>
    <w:rsid w:val="002F4627"/>
    <w:rsid w:val="003612DE"/>
    <w:rsid w:val="003D390E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D0A09"/>
    <w:rsid w:val="00660BF5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245DB"/>
    <w:rsid w:val="0083318C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35A79"/>
    <w:rsid w:val="00C408D5"/>
    <w:rsid w:val="00C90F25"/>
    <w:rsid w:val="00CB13EB"/>
    <w:rsid w:val="00CC7E5F"/>
    <w:rsid w:val="00CF24A5"/>
    <w:rsid w:val="00D329E1"/>
    <w:rsid w:val="00D417F9"/>
    <w:rsid w:val="00D47284"/>
    <w:rsid w:val="00DE445B"/>
    <w:rsid w:val="00DE5261"/>
    <w:rsid w:val="00E9340C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D53334C5-45F2-4E72-B1D6-6F3674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B2C8-2F7C-4D7D-806A-D77BB47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2021-02-22T13:40:00Z</cp:lastPrinted>
  <dcterms:created xsi:type="dcterms:W3CDTF">2021-07-16T12:43:00Z</dcterms:created>
  <dcterms:modified xsi:type="dcterms:W3CDTF">2021-07-16T12:43:00Z</dcterms:modified>
</cp:coreProperties>
</file>