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33842C9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1F1F"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опалення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Послуги з ремонту і технічного обслуговування систем центрального опалення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4D17862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F1F">
              <w:rPr>
                <w:rFonts w:ascii="Times New Roman" w:hAnsi="Times New Roman" w:cs="Times New Roman"/>
                <w:sz w:val="28"/>
                <w:szCs w:val="28"/>
              </w:rPr>
              <w:t>204 546,00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752CA833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0EBC0D2" w14:textId="0CE10A47" w:rsidR="00DC6767" w:rsidRPr="00D2065D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6E4B">
              <w:rPr>
                <w:rFonts w:ascii="Times New Roman" w:hAnsi="Times New Roman" w:cs="Times New Roman"/>
                <w:sz w:val="28"/>
                <w:szCs w:val="28"/>
              </w:rPr>
              <w:t>Державні будівельні норми України «Опалення, вентиляція та кондиціонування» ДБН В.2.5-67:2013, що затверджені наказами Міністерства регіонального розвитку, будівництва та житлово-комунального господарства України</w:t>
            </w:r>
            <w:r w:rsidR="00285574">
              <w:rPr>
                <w:rFonts w:ascii="Times New Roman" w:hAnsi="Times New Roman" w:cs="Times New Roman"/>
                <w:sz w:val="28"/>
                <w:szCs w:val="28"/>
              </w:rPr>
              <w:t xml:space="preserve"> від 25.01.2013 р.</w:t>
            </w:r>
            <w:r w:rsidR="0070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574">
              <w:rPr>
                <w:rFonts w:ascii="Times New Roman" w:hAnsi="Times New Roman" w:cs="Times New Roman"/>
                <w:sz w:val="28"/>
                <w:szCs w:val="28"/>
              </w:rPr>
              <w:t>№ 24 та від 28.08.2013 р. № 410.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0699A4D2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54B187" w14:textId="7F2B6C71" w:rsidR="00251C9F" w:rsidRDefault="00251C9F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4F5BFA" w14:textId="2D35F19B" w:rsidR="00251C9F" w:rsidRPr="00251C9F" w:rsidRDefault="00251C9F" w:rsidP="00AF6B00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UA-2021-07-15-007776-b</w:t>
      </w: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7DCC885B" w:rsidR="00E036A9" w:rsidRPr="00E036A9" w:rsidRDefault="00706E4B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802453F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4FF219C5" w:rsidR="00691103" w:rsidRPr="00B8011F" w:rsidRDefault="00706E4B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6E4B">
        <w:rPr>
          <w:rFonts w:ascii="Times New Roman" w:hAnsi="Times New Roman" w:cs="Times New Roman"/>
          <w:b/>
          <w:sz w:val="28"/>
          <w:szCs w:val="28"/>
        </w:rPr>
        <w:t>Дмитро МЕЄЧКО</w:t>
      </w:r>
      <w:r w:rsidR="00691103" w:rsidRPr="00706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706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706E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706E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DDAD" w14:textId="77777777" w:rsidR="00512B7A" w:rsidRDefault="00512B7A" w:rsidP="00AD6501">
      <w:pPr>
        <w:spacing w:after="0" w:line="240" w:lineRule="auto"/>
      </w:pPr>
      <w:r>
        <w:separator/>
      </w:r>
    </w:p>
  </w:endnote>
  <w:endnote w:type="continuationSeparator" w:id="0">
    <w:p w14:paraId="560972C7" w14:textId="77777777" w:rsidR="00512B7A" w:rsidRDefault="00512B7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5A94" w14:textId="77777777" w:rsidR="00512B7A" w:rsidRDefault="00512B7A" w:rsidP="00AD6501">
      <w:pPr>
        <w:spacing w:after="0" w:line="240" w:lineRule="auto"/>
      </w:pPr>
      <w:r>
        <w:separator/>
      </w:r>
    </w:p>
  </w:footnote>
  <w:footnote w:type="continuationSeparator" w:id="0">
    <w:p w14:paraId="54078D99" w14:textId="77777777" w:rsidR="00512B7A" w:rsidRDefault="00512B7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4A0A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1F1F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1C9F"/>
    <w:rsid w:val="002553F9"/>
    <w:rsid w:val="00262629"/>
    <w:rsid w:val="002628EC"/>
    <w:rsid w:val="00265428"/>
    <w:rsid w:val="002706F7"/>
    <w:rsid w:val="00281C02"/>
    <w:rsid w:val="00285574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12B7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5912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06E4B"/>
    <w:rsid w:val="00711B8C"/>
    <w:rsid w:val="007243D0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01F5E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13D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6034-5106-4016-9FB2-6FD256A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4</cp:revision>
  <cp:lastPrinted>2021-06-14T09:51:00Z</cp:lastPrinted>
  <dcterms:created xsi:type="dcterms:W3CDTF">2021-06-14T09:51:00Z</dcterms:created>
  <dcterms:modified xsi:type="dcterms:W3CDTF">2021-07-20T06:54:00Z</dcterms:modified>
</cp:coreProperties>
</file>