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CellMar>
          <w:left w:w="0" w:type="dxa"/>
          <w:right w:w="0" w:type="dxa"/>
        </w:tblCellMar>
        <w:tblLook w:val="04A0" w:firstRow="1" w:lastRow="0" w:firstColumn="1" w:lastColumn="0" w:noHBand="0" w:noVBand="1"/>
      </w:tblPr>
      <w:tblGrid>
        <w:gridCol w:w="4977"/>
        <w:gridCol w:w="2116"/>
        <w:gridCol w:w="2405"/>
      </w:tblGrid>
      <w:tr w:rsidR="007F4BD5" w:rsidRPr="007F4BD5" w14:paraId="4FED8A6E" w14:textId="77777777" w:rsidTr="00867625">
        <w:tc>
          <w:tcPr>
            <w:tcW w:w="9498" w:type="dxa"/>
            <w:gridSpan w:val="3"/>
            <w:vAlign w:val="bottom"/>
            <w:hideMark/>
          </w:tcPr>
          <w:p w14:paraId="094F0CD9" w14:textId="77777777" w:rsidR="007D02D8" w:rsidRPr="005B2609" w:rsidRDefault="007D02D8" w:rsidP="007D02D8">
            <w:pPr>
              <w:spacing w:after="0" w:line="240" w:lineRule="auto"/>
              <w:jc w:val="center"/>
              <w:textAlignment w:val="baseline"/>
              <w:rPr>
                <w:rFonts w:ascii="Times New Roman" w:eastAsia="Times New Roman" w:hAnsi="Times New Roman" w:cs="Times New Roman"/>
                <w:b/>
                <w:sz w:val="28"/>
                <w:szCs w:val="28"/>
              </w:rPr>
            </w:pPr>
            <w:r w:rsidRPr="005B2609">
              <w:rPr>
                <w:rFonts w:ascii="Times New Roman" w:eastAsia="Times New Roman" w:hAnsi="Times New Roman" w:cs="Times New Roman"/>
                <w:b/>
                <w:sz w:val="28"/>
                <w:szCs w:val="28"/>
              </w:rPr>
              <w:t>Департамент патрульної поліції</w:t>
            </w:r>
          </w:p>
          <w:p w14:paraId="38AC956F" w14:textId="77777777" w:rsidR="007D02D8" w:rsidRPr="007F4BD5" w:rsidRDefault="007D02D8" w:rsidP="007D02D8">
            <w:pPr>
              <w:spacing w:before="240" w:after="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tc>
      </w:tr>
      <w:tr w:rsidR="007F4BD5" w:rsidRPr="007F4BD5" w14:paraId="51B1CABA" w14:textId="77777777" w:rsidTr="00867625">
        <w:tc>
          <w:tcPr>
            <w:tcW w:w="5098" w:type="dxa"/>
            <w:vAlign w:val="bottom"/>
            <w:hideMark/>
          </w:tcPr>
          <w:p w14:paraId="66E48642"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tc>
        <w:tc>
          <w:tcPr>
            <w:tcW w:w="4400" w:type="dxa"/>
            <w:gridSpan w:val="2"/>
            <w:vAlign w:val="bottom"/>
            <w:hideMark/>
          </w:tcPr>
          <w:p w14:paraId="67FF8C2F" w14:textId="77777777" w:rsidR="007D02D8" w:rsidRPr="005B2609" w:rsidRDefault="007D02D8" w:rsidP="007D02D8">
            <w:pPr>
              <w:spacing w:after="0" w:line="240" w:lineRule="auto"/>
              <w:rPr>
                <w:rFonts w:ascii="Times New Roman" w:eastAsia="Times New Roman" w:hAnsi="Times New Roman" w:cs="Times New Roman"/>
                <w:b/>
                <w:sz w:val="24"/>
                <w:szCs w:val="24"/>
              </w:rPr>
            </w:pPr>
            <w:r w:rsidRPr="005B2609">
              <w:rPr>
                <w:rFonts w:ascii="Times New Roman" w:eastAsia="Times New Roman" w:hAnsi="Times New Roman" w:cs="Times New Roman"/>
                <w:b/>
                <w:sz w:val="24"/>
                <w:szCs w:val="24"/>
              </w:rPr>
              <w:t>ЗАТВЕРДЖЕНО</w:t>
            </w:r>
          </w:p>
        </w:tc>
      </w:tr>
      <w:tr w:rsidR="007F4BD5" w:rsidRPr="007F4BD5" w14:paraId="7647DABB" w14:textId="77777777" w:rsidTr="00867625">
        <w:tc>
          <w:tcPr>
            <w:tcW w:w="5098" w:type="dxa"/>
            <w:vAlign w:val="bottom"/>
            <w:hideMark/>
          </w:tcPr>
          <w:p w14:paraId="2CBB31BD"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tc>
        <w:tc>
          <w:tcPr>
            <w:tcW w:w="4400" w:type="dxa"/>
            <w:gridSpan w:val="2"/>
            <w:vAlign w:val="bottom"/>
            <w:hideMark/>
          </w:tcPr>
          <w:p w14:paraId="38EE7538" w14:textId="59A4E6DA" w:rsidR="007D02D8" w:rsidRDefault="008951DC" w:rsidP="005B2609">
            <w:pPr>
              <w:spacing w:after="0" w:line="240" w:lineRule="auto"/>
              <w:ind w:left="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007D02D8" w:rsidRPr="007F4BD5">
              <w:rPr>
                <w:rFonts w:ascii="Times New Roman" w:eastAsia="Times New Roman" w:hAnsi="Times New Roman" w:cs="Times New Roman"/>
                <w:sz w:val="24"/>
                <w:szCs w:val="24"/>
              </w:rPr>
              <w:t xml:space="preserve">ротоколом засідання комісії з відбору пропозицій щодо придбання </w:t>
            </w:r>
            <w:r w:rsidR="005B2609">
              <w:rPr>
                <w:rFonts w:ascii="Times New Roman" w:eastAsia="Times New Roman" w:hAnsi="Times New Roman" w:cs="Times New Roman"/>
                <w:sz w:val="24"/>
                <w:szCs w:val="24"/>
                <w:lang w:val="uk-UA"/>
              </w:rPr>
              <w:t>житла</w:t>
            </w:r>
          </w:p>
          <w:p w14:paraId="4C73C6B8" w14:textId="77777777" w:rsidR="005B2609" w:rsidRDefault="005B2609" w:rsidP="005B2609">
            <w:pPr>
              <w:spacing w:after="0" w:line="240" w:lineRule="auto"/>
              <w:ind w:left="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Департаменту патрульної поліції </w:t>
            </w:r>
          </w:p>
          <w:p w14:paraId="246FF647" w14:textId="5063F472" w:rsidR="005B2609" w:rsidRPr="005B2609" w:rsidRDefault="0022295D" w:rsidP="005B2609">
            <w:pPr>
              <w:spacing w:after="0" w:line="240" w:lineRule="auto"/>
              <w:ind w:left="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w:t>
            </w:r>
            <w:r w:rsidR="005B2609">
              <w:rPr>
                <w:rFonts w:ascii="Times New Roman" w:eastAsia="Times New Roman" w:hAnsi="Times New Roman" w:cs="Times New Roman"/>
                <w:sz w:val="24"/>
                <w:szCs w:val="24"/>
                <w:lang w:val="uk-UA"/>
              </w:rPr>
              <w:t>ід</w:t>
            </w:r>
            <w:r>
              <w:rPr>
                <w:rFonts w:ascii="Times New Roman" w:eastAsia="Times New Roman" w:hAnsi="Times New Roman" w:cs="Times New Roman"/>
                <w:sz w:val="24"/>
                <w:szCs w:val="24"/>
                <w:lang w:val="uk-UA"/>
              </w:rPr>
              <w:t xml:space="preserve"> </w:t>
            </w:r>
            <w:r w:rsidRPr="0022295D">
              <w:rPr>
                <w:rFonts w:ascii="Times New Roman" w:eastAsia="Times New Roman" w:hAnsi="Times New Roman" w:cs="Times New Roman"/>
                <w:sz w:val="24"/>
                <w:szCs w:val="24"/>
                <w:u w:val="single"/>
                <w:lang w:val="uk-UA"/>
              </w:rPr>
              <w:t>05</w:t>
            </w:r>
            <w:r w:rsidR="005B2609">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Pr="0022295D">
              <w:rPr>
                <w:rFonts w:ascii="Times New Roman" w:eastAsia="Times New Roman" w:hAnsi="Times New Roman" w:cs="Times New Roman"/>
                <w:sz w:val="24"/>
                <w:szCs w:val="24"/>
                <w:u w:val="single"/>
                <w:lang w:val="uk-UA"/>
              </w:rPr>
              <w:t>листопада</w:t>
            </w:r>
            <w:r>
              <w:rPr>
                <w:rFonts w:ascii="Times New Roman" w:eastAsia="Times New Roman" w:hAnsi="Times New Roman" w:cs="Times New Roman"/>
                <w:sz w:val="24"/>
                <w:szCs w:val="24"/>
                <w:lang w:val="uk-UA"/>
              </w:rPr>
              <w:t xml:space="preserve"> </w:t>
            </w:r>
            <w:r w:rsidR="005B2609">
              <w:rPr>
                <w:rFonts w:ascii="Times New Roman" w:eastAsia="Times New Roman" w:hAnsi="Times New Roman" w:cs="Times New Roman"/>
                <w:sz w:val="24"/>
                <w:szCs w:val="24"/>
                <w:lang w:val="uk-UA"/>
              </w:rPr>
              <w:t xml:space="preserve">.2020 № </w:t>
            </w:r>
            <w:r w:rsidRPr="0022295D">
              <w:rPr>
                <w:rFonts w:ascii="Times New Roman" w:eastAsia="Times New Roman" w:hAnsi="Times New Roman" w:cs="Times New Roman"/>
                <w:sz w:val="24"/>
                <w:szCs w:val="24"/>
                <w:u w:val="single"/>
                <w:lang w:val="uk-UA"/>
              </w:rPr>
              <w:t>1</w:t>
            </w:r>
            <w:r w:rsidR="005B2609">
              <w:rPr>
                <w:rFonts w:ascii="Times New Roman" w:eastAsia="Times New Roman" w:hAnsi="Times New Roman" w:cs="Times New Roman"/>
                <w:sz w:val="24"/>
                <w:szCs w:val="24"/>
                <w:lang w:val="uk-UA"/>
              </w:rPr>
              <w:t xml:space="preserve"> </w:t>
            </w:r>
          </w:p>
        </w:tc>
      </w:tr>
      <w:tr w:rsidR="007F4BD5" w:rsidRPr="007F4BD5" w14:paraId="40231313" w14:textId="77777777" w:rsidTr="00867625">
        <w:tc>
          <w:tcPr>
            <w:tcW w:w="5098" w:type="dxa"/>
            <w:vAlign w:val="bottom"/>
            <w:hideMark/>
          </w:tcPr>
          <w:p w14:paraId="3D9F2913"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tc>
        <w:tc>
          <w:tcPr>
            <w:tcW w:w="4400" w:type="dxa"/>
            <w:gridSpan w:val="2"/>
            <w:vAlign w:val="bottom"/>
            <w:hideMark/>
          </w:tcPr>
          <w:p w14:paraId="1DF7A289"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tc>
      </w:tr>
      <w:tr w:rsidR="007F4BD5" w:rsidRPr="007F4BD5" w14:paraId="16BDC7F4" w14:textId="77777777" w:rsidTr="00867625">
        <w:tc>
          <w:tcPr>
            <w:tcW w:w="5098" w:type="dxa"/>
            <w:vAlign w:val="bottom"/>
            <w:hideMark/>
          </w:tcPr>
          <w:p w14:paraId="1C9F8750"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tc>
        <w:tc>
          <w:tcPr>
            <w:tcW w:w="4400" w:type="dxa"/>
            <w:gridSpan w:val="2"/>
            <w:vAlign w:val="bottom"/>
            <w:hideMark/>
          </w:tcPr>
          <w:p w14:paraId="2F16BF83"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Голова конкурсної комісії</w:t>
            </w:r>
          </w:p>
        </w:tc>
      </w:tr>
      <w:tr w:rsidR="007F4BD5" w:rsidRPr="007F4BD5" w14:paraId="2618C5CE" w14:textId="77777777" w:rsidTr="00867625">
        <w:tc>
          <w:tcPr>
            <w:tcW w:w="5098" w:type="dxa"/>
            <w:vAlign w:val="bottom"/>
            <w:hideMark/>
          </w:tcPr>
          <w:p w14:paraId="09AC9A6F"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tc>
        <w:tc>
          <w:tcPr>
            <w:tcW w:w="1960" w:type="dxa"/>
            <w:vAlign w:val="bottom"/>
            <w:hideMark/>
          </w:tcPr>
          <w:p w14:paraId="3DAD500B" w14:textId="15CA882B"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______</w:t>
            </w:r>
            <w:r w:rsidR="0022295D">
              <w:rPr>
                <w:rFonts w:ascii="Times New Roman" w:eastAsia="Times New Roman" w:hAnsi="Times New Roman" w:cs="Times New Roman"/>
                <w:sz w:val="24"/>
                <w:szCs w:val="24"/>
                <w:lang w:val="uk-UA"/>
              </w:rPr>
              <w:t>о/п</w:t>
            </w:r>
            <w:r w:rsidRPr="007F4BD5">
              <w:rPr>
                <w:rFonts w:ascii="Times New Roman" w:eastAsia="Times New Roman" w:hAnsi="Times New Roman" w:cs="Times New Roman"/>
                <w:sz w:val="24"/>
                <w:szCs w:val="24"/>
              </w:rPr>
              <w:t>_________</w:t>
            </w:r>
          </w:p>
        </w:tc>
        <w:tc>
          <w:tcPr>
            <w:tcW w:w="2440" w:type="dxa"/>
            <w:vAlign w:val="bottom"/>
            <w:hideMark/>
          </w:tcPr>
          <w:p w14:paraId="3CE486EB"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Євгеній ЖУКОВ</w:t>
            </w:r>
          </w:p>
        </w:tc>
      </w:tr>
    </w:tbl>
    <w:p w14:paraId="1F6940E9" w14:textId="77777777" w:rsidR="007D02D8" w:rsidRPr="007F4BD5" w:rsidRDefault="007D02D8" w:rsidP="007D02D8">
      <w:pPr>
        <w:spacing w:after="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p w14:paraId="23EBF2A7" w14:textId="77777777" w:rsidR="007D02D8" w:rsidRPr="007F4BD5" w:rsidRDefault="007D02D8" w:rsidP="007D02D8">
      <w:pPr>
        <w:spacing w:after="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p w14:paraId="2DC8B980" w14:textId="77777777" w:rsidR="007D02D8" w:rsidRPr="007F4BD5" w:rsidRDefault="007D02D8" w:rsidP="007D02D8">
      <w:pPr>
        <w:spacing w:after="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p w14:paraId="5402F256"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76B97F11"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25EEBC3B"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75C46BE3"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41B9EEF2"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3626DA20"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08812C42" w14:textId="15108765" w:rsidR="007D02D8" w:rsidRPr="00A73BC3" w:rsidRDefault="007D02D8" w:rsidP="007D02D8">
      <w:pPr>
        <w:spacing w:after="0" w:line="240" w:lineRule="auto"/>
        <w:jc w:val="center"/>
        <w:textAlignment w:val="baseline"/>
        <w:rPr>
          <w:rFonts w:ascii="Times New Roman" w:eastAsia="Times New Roman" w:hAnsi="Times New Roman" w:cs="Times New Roman"/>
          <w:b/>
          <w:sz w:val="24"/>
          <w:szCs w:val="24"/>
        </w:rPr>
      </w:pPr>
      <w:r w:rsidRPr="00A73BC3">
        <w:rPr>
          <w:rFonts w:ascii="Times New Roman" w:eastAsia="Times New Roman" w:hAnsi="Times New Roman" w:cs="Times New Roman"/>
          <w:b/>
          <w:sz w:val="24"/>
          <w:szCs w:val="24"/>
        </w:rPr>
        <w:t>Умови проведення відбору пропозицій</w:t>
      </w:r>
    </w:p>
    <w:p w14:paraId="5E8BA1C3" w14:textId="77777777" w:rsidR="007D02D8" w:rsidRPr="007F4BD5" w:rsidRDefault="007D02D8" w:rsidP="007D02D8">
      <w:pPr>
        <w:spacing w:before="240" w:after="240" w:line="240" w:lineRule="auto"/>
        <w:jc w:val="center"/>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з придбання житла для поліцейських та працівників</w:t>
      </w:r>
    </w:p>
    <w:p w14:paraId="2DC9A21D" w14:textId="77777777" w:rsidR="007D02D8" w:rsidRPr="007F4BD5" w:rsidRDefault="007D02D8" w:rsidP="007D02D8">
      <w:pPr>
        <w:spacing w:before="240" w:after="240" w:line="240" w:lineRule="auto"/>
        <w:jc w:val="center"/>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Департаменту патрульної поліції</w:t>
      </w:r>
    </w:p>
    <w:p w14:paraId="2B5CF812" w14:textId="77777777"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p w14:paraId="28A59399" w14:textId="77777777"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p w14:paraId="731C0BE0" w14:textId="77777777"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p w14:paraId="66D234E9"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4E7B5B1E"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1A4A66EE"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55542757"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074B181A"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7AFC2DD1"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5AFDCBDC"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0EDE24A9"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24EC59AE"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1C9A3898"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5577B29C"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1EF40B25"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55F6A413"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383CDF17"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53181575"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2AB9BA61"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73FF5BC3"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3D68D5A8"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233F1586"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407CD521" w14:textId="77777777" w:rsidR="00E81772" w:rsidRDefault="00E81772" w:rsidP="007D02D8">
      <w:pPr>
        <w:spacing w:after="0" w:line="240" w:lineRule="auto"/>
        <w:jc w:val="center"/>
        <w:textAlignment w:val="baseline"/>
        <w:rPr>
          <w:rFonts w:ascii="Times New Roman" w:eastAsia="Times New Roman" w:hAnsi="Times New Roman" w:cs="Times New Roman"/>
          <w:sz w:val="24"/>
          <w:szCs w:val="24"/>
        </w:rPr>
      </w:pPr>
    </w:p>
    <w:p w14:paraId="16009287" w14:textId="6930F39B" w:rsidR="007D02D8" w:rsidRPr="00E81772" w:rsidRDefault="007D02D8" w:rsidP="007D02D8">
      <w:pPr>
        <w:spacing w:after="0" w:line="240" w:lineRule="auto"/>
        <w:jc w:val="center"/>
        <w:textAlignment w:val="baseline"/>
        <w:rPr>
          <w:rFonts w:ascii="Times New Roman" w:eastAsia="Times New Roman" w:hAnsi="Times New Roman" w:cs="Times New Roman"/>
          <w:sz w:val="24"/>
          <w:szCs w:val="24"/>
          <w:lang w:val="uk-UA"/>
        </w:rPr>
      </w:pPr>
      <w:r w:rsidRPr="007F4BD5">
        <w:rPr>
          <w:rFonts w:ascii="Times New Roman" w:eastAsia="Times New Roman" w:hAnsi="Times New Roman" w:cs="Times New Roman"/>
          <w:sz w:val="24"/>
          <w:szCs w:val="24"/>
        </w:rPr>
        <w:t>Київ – 20</w:t>
      </w:r>
      <w:r w:rsidR="00E81772">
        <w:rPr>
          <w:rFonts w:ascii="Times New Roman" w:eastAsia="Times New Roman" w:hAnsi="Times New Roman" w:cs="Times New Roman"/>
          <w:sz w:val="24"/>
          <w:szCs w:val="24"/>
          <w:lang w:val="uk-UA"/>
        </w:rPr>
        <w:t>20</w:t>
      </w:r>
    </w:p>
    <w:tbl>
      <w:tblPr>
        <w:tblStyle w:val="a9"/>
        <w:tblW w:w="10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4"/>
        <w:gridCol w:w="2488"/>
        <w:gridCol w:w="2492"/>
      </w:tblGrid>
      <w:tr w:rsidR="0094200E" w:rsidRPr="006460DC" w14:paraId="27724D84" w14:textId="77777777" w:rsidTr="00F75550">
        <w:trPr>
          <w:trHeight w:val="591"/>
        </w:trPr>
        <w:tc>
          <w:tcPr>
            <w:tcW w:w="5196" w:type="dxa"/>
          </w:tcPr>
          <w:p w14:paraId="1550A6A6" w14:textId="77777777" w:rsidR="0094200E" w:rsidRPr="006460DC" w:rsidRDefault="0094200E" w:rsidP="00F75550">
            <w:pPr>
              <w:ind w:left="32"/>
              <w:rPr>
                <w:rFonts w:ascii="Times New Roman" w:hAnsi="Times New Roman" w:cs="Times New Roman"/>
                <w:sz w:val="24"/>
                <w:szCs w:val="24"/>
              </w:rPr>
            </w:pPr>
            <w:r w:rsidRPr="00736B08">
              <w:rPr>
                <w:rFonts w:ascii="Times New Roman" w:hAnsi="Times New Roman" w:cs="Times New Roman"/>
                <w:b/>
                <w:sz w:val="24"/>
                <w:szCs w:val="24"/>
              </w:rPr>
              <w:lastRenderedPageBreak/>
              <w:t xml:space="preserve">Заступник </w:t>
            </w:r>
            <w:proofErr w:type="spellStart"/>
            <w:r w:rsidRPr="00736B08">
              <w:rPr>
                <w:rFonts w:ascii="Times New Roman" w:hAnsi="Times New Roman" w:cs="Times New Roman"/>
                <w:b/>
                <w:sz w:val="24"/>
                <w:szCs w:val="24"/>
              </w:rPr>
              <w:t>голови</w:t>
            </w:r>
            <w:proofErr w:type="spellEnd"/>
            <w:r w:rsidRPr="00736B08">
              <w:rPr>
                <w:rFonts w:ascii="Times New Roman" w:hAnsi="Times New Roman" w:cs="Times New Roman"/>
                <w:b/>
                <w:sz w:val="24"/>
                <w:szCs w:val="24"/>
              </w:rPr>
              <w:t xml:space="preserve"> </w:t>
            </w:r>
            <w:proofErr w:type="spellStart"/>
            <w:r w:rsidRPr="00736B08">
              <w:rPr>
                <w:rFonts w:ascii="Times New Roman" w:hAnsi="Times New Roman" w:cs="Times New Roman"/>
                <w:b/>
                <w:sz w:val="24"/>
                <w:szCs w:val="24"/>
              </w:rPr>
              <w:t>комісії</w:t>
            </w:r>
            <w:proofErr w:type="spellEnd"/>
          </w:p>
        </w:tc>
        <w:tc>
          <w:tcPr>
            <w:tcW w:w="2327" w:type="dxa"/>
          </w:tcPr>
          <w:p w14:paraId="5215E41A" w14:textId="77777777" w:rsidR="0094200E" w:rsidRPr="00E14B4C" w:rsidRDefault="0094200E" w:rsidP="00F75550">
            <w:pPr>
              <w:ind w:left="32"/>
              <w:rPr>
                <w:rFonts w:ascii="Times New Roman" w:hAnsi="Times New Roman" w:cs="Times New Roman"/>
                <w:sz w:val="24"/>
                <w:szCs w:val="24"/>
              </w:rPr>
            </w:pPr>
            <w:r w:rsidRPr="00E14B4C">
              <w:rPr>
                <w:rFonts w:ascii="Times New Roman" w:hAnsi="Times New Roman" w:cs="Times New Roman"/>
                <w:sz w:val="24"/>
                <w:szCs w:val="24"/>
              </w:rPr>
              <w:t>_______________</w:t>
            </w:r>
          </w:p>
        </w:tc>
        <w:tc>
          <w:tcPr>
            <w:tcW w:w="2331" w:type="dxa"/>
          </w:tcPr>
          <w:p w14:paraId="2CDCA352" w14:textId="77777777" w:rsidR="0094200E" w:rsidRPr="006460DC" w:rsidRDefault="0094200E" w:rsidP="00F75550">
            <w:pPr>
              <w:ind w:left="32"/>
              <w:rPr>
                <w:rFonts w:ascii="Times New Roman" w:hAnsi="Times New Roman" w:cs="Times New Roman"/>
                <w:sz w:val="24"/>
                <w:szCs w:val="24"/>
              </w:rPr>
            </w:pPr>
            <w:r>
              <w:rPr>
                <w:rFonts w:ascii="Times New Roman" w:hAnsi="Times New Roman" w:cs="Times New Roman"/>
                <w:sz w:val="24"/>
                <w:szCs w:val="24"/>
              </w:rPr>
              <w:t>В. Можейко</w:t>
            </w:r>
          </w:p>
        </w:tc>
      </w:tr>
      <w:tr w:rsidR="0094200E" w:rsidRPr="006460DC" w14:paraId="594E5B6D" w14:textId="77777777" w:rsidTr="00F75550">
        <w:trPr>
          <w:trHeight w:val="296"/>
        </w:trPr>
        <w:tc>
          <w:tcPr>
            <w:tcW w:w="5196" w:type="dxa"/>
          </w:tcPr>
          <w:p w14:paraId="67149ACA" w14:textId="77777777" w:rsidR="0094200E" w:rsidRDefault="0094200E" w:rsidP="00F75550">
            <w:pPr>
              <w:ind w:left="32"/>
              <w:rPr>
                <w:rFonts w:ascii="Times New Roman" w:eastAsiaTheme="majorEastAsia" w:hAnsi="Times New Roman" w:cs="Times New Roman"/>
                <w:b/>
                <w:sz w:val="24"/>
                <w:szCs w:val="24"/>
              </w:rPr>
            </w:pPr>
            <w:proofErr w:type="spellStart"/>
            <w:r>
              <w:rPr>
                <w:rFonts w:ascii="Times New Roman" w:eastAsiaTheme="majorEastAsia" w:hAnsi="Times New Roman" w:cs="Times New Roman"/>
                <w:b/>
                <w:sz w:val="24"/>
                <w:szCs w:val="24"/>
              </w:rPr>
              <w:t>Секретар</w:t>
            </w:r>
            <w:proofErr w:type="spellEnd"/>
            <w:r>
              <w:rPr>
                <w:rFonts w:ascii="Times New Roman" w:eastAsiaTheme="majorEastAsia" w:hAnsi="Times New Roman" w:cs="Times New Roman"/>
                <w:b/>
                <w:sz w:val="24"/>
                <w:szCs w:val="24"/>
              </w:rPr>
              <w:t xml:space="preserve"> </w:t>
            </w:r>
            <w:proofErr w:type="spellStart"/>
            <w:r w:rsidRPr="006460DC">
              <w:rPr>
                <w:rFonts w:ascii="Times New Roman" w:eastAsiaTheme="majorEastAsia" w:hAnsi="Times New Roman" w:cs="Times New Roman"/>
                <w:b/>
                <w:sz w:val="24"/>
                <w:szCs w:val="24"/>
              </w:rPr>
              <w:t>ком</w:t>
            </w:r>
            <w:r>
              <w:rPr>
                <w:rFonts w:ascii="Times New Roman" w:eastAsiaTheme="majorEastAsia" w:hAnsi="Times New Roman" w:cs="Times New Roman"/>
                <w:b/>
                <w:sz w:val="24"/>
                <w:szCs w:val="24"/>
              </w:rPr>
              <w:t>ісії</w:t>
            </w:r>
            <w:proofErr w:type="spellEnd"/>
          </w:p>
          <w:p w14:paraId="1C832F6C" w14:textId="77777777" w:rsidR="0094200E" w:rsidRPr="00736B08" w:rsidRDefault="0094200E" w:rsidP="00F75550">
            <w:pPr>
              <w:ind w:left="32"/>
              <w:rPr>
                <w:rFonts w:ascii="Times New Roman" w:hAnsi="Times New Roman" w:cs="Times New Roman"/>
                <w:b/>
                <w:sz w:val="24"/>
                <w:szCs w:val="24"/>
              </w:rPr>
            </w:pPr>
          </w:p>
        </w:tc>
        <w:tc>
          <w:tcPr>
            <w:tcW w:w="2327" w:type="dxa"/>
          </w:tcPr>
          <w:p w14:paraId="6FBEF542" w14:textId="77777777" w:rsidR="0094200E" w:rsidRPr="00E14B4C" w:rsidRDefault="0094200E" w:rsidP="00F75550">
            <w:pPr>
              <w:ind w:left="32"/>
              <w:rPr>
                <w:rFonts w:ascii="Times New Roman" w:hAnsi="Times New Roman" w:cs="Times New Roman"/>
                <w:sz w:val="24"/>
                <w:szCs w:val="24"/>
              </w:rPr>
            </w:pPr>
            <w:r w:rsidRPr="00E14B4C">
              <w:rPr>
                <w:rFonts w:ascii="Times New Roman" w:hAnsi="Times New Roman" w:cs="Times New Roman"/>
                <w:sz w:val="24"/>
                <w:szCs w:val="24"/>
              </w:rPr>
              <w:t>_______________</w:t>
            </w:r>
          </w:p>
        </w:tc>
        <w:tc>
          <w:tcPr>
            <w:tcW w:w="2331" w:type="dxa"/>
          </w:tcPr>
          <w:p w14:paraId="0BD3D992" w14:textId="77777777" w:rsidR="0094200E" w:rsidRPr="006460DC" w:rsidRDefault="0094200E" w:rsidP="00F75550">
            <w:pPr>
              <w:ind w:left="32"/>
              <w:rPr>
                <w:rFonts w:ascii="Times New Roman" w:hAnsi="Times New Roman" w:cs="Times New Roman"/>
                <w:sz w:val="24"/>
                <w:szCs w:val="24"/>
              </w:rPr>
            </w:pPr>
            <w:r>
              <w:rPr>
                <w:rFonts w:ascii="Times New Roman" w:hAnsi="Times New Roman" w:cs="Times New Roman"/>
                <w:sz w:val="24"/>
                <w:szCs w:val="24"/>
              </w:rPr>
              <w:t>А. Попович</w:t>
            </w:r>
          </w:p>
        </w:tc>
      </w:tr>
      <w:tr w:rsidR="0094200E" w:rsidRPr="00E148B5" w14:paraId="310F71CC" w14:textId="77777777" w:rsidTr="00F75550">
        <w:trPr>
          <w:trHeight w:val="326"/>
        </w:trPr>
        <w:tc>
          <w:tcPr>
            <w:tcW w:w="5196" w:type="dxa"/>
          </w:tcPr>
          <w:p w14:paraId="2E1656F1" w14:textId="77777777" w:rsidR="0094200E" w:rsidRDefault="0094200E" w:rsidP="00F75550">
            <w:pPr>
              <w:ind w:left="32"/>
              <w:rPr>
                <w:rFonts w:ascii="Times New Roman" w:eastAsiaTheme="majorEastAsia" w:hAnsi="Times New Roman" w:cs="Times New Roman"/>
                <w:b/>
                <w:sz w:val="24"/>
                <w:szCs w:val="24"/>
              </w:rPr>
            </w:pPr>
            <w:r w:rsidRPr="006460DC">
              <w:rPr>
                <w:rFonts w:ascii="Times New Roman" w:eastAsiaTheme="majorEastAsia" w:hAnsi="Times New Roman" w:cs="Times New Roman"/>
                <w:b/>
                <w:sz w:val="24"/>
                <w:szCs w:val="24"/>
              </w:rPr>
              <w:t xml:space="preserve">Члени </w:t>
            </w:r>
            <w:proofErr w:type="spellStart"/>
            <w:r w:rsidRPr="006460DC">
              <w:rPr>
                <w:rFonts w:ascii="Times New Roman" w:eastAsiaTheme="majorEastAsia" w:hAnsi="Times New Roman" w:cs="Times New Roman"/>
                <w:b/>
                <w:sz w:val="24"/>
                <w:szCs w:val="24"/>
              </w:rPr>
              <w:t>комі</w:t>
            </w:r>
            <w:r>
              <w:rPr>
                <w:rFonts w:ascii="Times New Roman" w:eastAsiaTheme="majorEastAsia" w:hAnsi="Times New Roman" w:cs="Times New Roman"/>
                <w:b/>
                <w:sz w:val="24"/>
                <w:szCs w:val="24"/>
              </w:rPr>
              <w:t>сії</w:t>
            </w:r>
            <w:proofErr w:type="spellEnd"/>
            <w:r w:rsidRPr="006460DC">
              <w:rPr>
                <w:rFonts w:ascii="Times New Roman" w:eastAsiaTheme="majorEastAsia" w:hAnsi="Times New Roman" w:cs="Times New Roman"/>
                <w:b/>
                <w:sz w:val="24"/>
                <w:szCs w:val="24"/>
              </w:rPr>
              <w:t>:</w:t>
            </w:r>
          </w:p>
          <w:p w14:paraId="2A121612" w14:textId="77777777" w:rsidR="0094200E" w:rsidRPr="006460DC" w:rsidRDefault="0094200E" w:rsidP="00F75550">
            <w:pPr>
              <w:ind w:left="32"/>
              <w:rPr>
                <w:rFonts w:ascii="Times New Roman" w:hAnsi="Times New Roman" w:cs="Times New Roman"/>
                <w:sz w:val="24"/>
                <w:szCs w:val="24"/>
              </w:rPr>
            </w:pPr>
          </w:p>
        </w:tc>
        <w:tc>
          <w:tcPr>
            <w:tcW w:w="2327" w:type="dxa"/>
          </w:tcPr>
          <w:p w14:paraId="12E58510" w14:textId="77777777" w:rsidR="0094200E" w:rsidRPr="00E14B4C" w:rsidRDefault="0094200E" w:rsidP="00F75550">
            <w:pPr>
              <w:ind w:left="32"/>
              <w:rPr>
                <w:rFonts w:ascii="Times New Roman" w:hAnsi="Times New Roman" w:cs="Times New Roman"/>
                <w:sz w:val="24"/>
                <w:szCs w:val="24"/>
              </w:rPr>
            </w:pPr>
            <w:r w:rsidRPr="00E14B4C">
              <w:rPr>
                <w:rFonts w:ascii="Times New Roman" w:hAnsi="Times New Roman" w:cs="Times New Roman"/>
                <w:sz w:val="24"/>
                <w:szCs w:val="24"/>
              </w:rPr>
              <w:t>_______________</w:t>
            </w:r>
          </w:p>
        </w:tc>
        <w:tc>
          <w:tcPr>
            <w:tcW w:w="2331" w:type="dxa"/>
          </w:tcPr>
          <w:p w14:paraId="0A2E6619" w14:textId="77777777" w:rsidR="0094200E" w:rsidRPr="00E148B5" w:rsidRDefault="0094200E" w:rsidP="00F75550">
            <w:pPr>
              <w:ind w:left="32"/>
              <w:jc w:val="both"/>
              <w:rPr>
                <w:rFonts w:ascii="Times New Roman" w:hAnsi="Times New Roman" w:cs="Times New Roman"/>
                <w:sz w:val="24"/>
                <w:szCs w:val="24"/>
              </w:rPr>
            </w:pPr>
            <w:r w:rsidRPr="00E148B5">
              <w:rPr>
                <w:rFonts w:ascii="Times New Roman" w:hAnsi="Times New Roman" w:cs="Times New Roman"/>
                <w:sz w:val="24"/>
                <w:szCs w:val="24"/>
              </w:rPr>
              <w:t>О</w:t>
            </w:r>
            <w:r>
              <w:rPr>
                <w:rFonts w:ascii="Times New Roman" w:hAnsi="Times New Roman" w:cs="Times New Roman"/>
                <w:sz w:val="24"/>
                <w:szCs w:val="24"/>
              </w:rPr>
              <w:t>.</w:t>
            </w:r>
            <w:r w:rsidRPr="00E148B5">
              <w:rPr>
                <w:rFonts w:ascii="Times New Roman" w:hAnsi="Times New Roman" w:cs="Times New Roman"/>
                <w:sz w:val="24"/>
                <w:szCs w:val="24"/>
              </w:rPr>
              <w:t xml:space="preserve"> Підтьоп</w:t>
            </w:r>
          </w:p>
        </w:tc>
      </w:tr>
      <w:tr w:rsidR="0094200E" w:rsidRPr="00E148B5" w14:paraId="249F80D3" w14:textId="77777777" w:rsidTr="00F75550">
        <w:tc>
          <w:tcPr>
            <w:tcW w:w="5196" w:type="dxa"/>
          </w:tcPr>
          <w:p w14:paraId="388D7919" w14:textId="77777777" w:rsidR="0094200E" w:rsidRDefault="0094200E" w:rsidP="00F75550">
            <w:pPr>
              <w:ind w:left="32"/>
              <w:jc w:val="center"/>
              <w:rPr>
                <w:rFonts w:ascii="Times New Roman" w:hAnsi="Times New Roman" w:cs="Times New Roman"/>
                <w:sz w:val="24"/>
                <w:szCs w:val="24"/>
              </w:rPr>
            </w:pPr>
          </w:p>
          <w:p w14:paraId="266B93B1" w14:textId="77777777" w:rsidR="0094200E" w:rsidRPr="006460DC" w:rsidRDefault="0094200E" w:rsidP="00F75550">
            <w:pPr>
              <w:ind w:left="32"/>
              <w:jc w:val="center"/>
              <w:rPr>
                <w:rFonts w:ascii="Times New Roman" w:hAnsi="Times New Roman" w:cs="Times New Roman"/>
                <w:sz w:val="24"/>
                <w:szCs w:val="24"/>
              </w:rPr>
            </w:pPr>
          </w:p>
        </w:tc>
        <w:tc>
          <w:tcPr>
            <w:tcW w:w="2327" w:type="dxa"/>
          </w:tcPr>
          <w:p w14:paraId="080DBE74" w14:textId="77777777" w:rsidR="0094200E" w:rsidRPr="006C284F" w:rsidRDefault="0094200E" w:rsidP="00F75550">
            <w:pPr>
              <w:ind w:left="32"/>
              <w:rPr>
                <w:rFonts w:ascii="Times New Roman" w:hAnsi="Times New Roman" w:cs="Times New Roman"/>
                <w:sz w:val="24"/>
                <w:szCs w:val="24"/>
                <w:u w:val="thick"/>
              </w:rPr>
            </w:pPr>
            <w:r w:rsidRPr="00E14B4C">
              <w:rPr>
                <w:rFonts w:ascii="Times New Roman" w:hAnsi="Times New Roman" w:cs="Times New Roman"/>
                <w:sz w:val="24"/>
                <w:szCs w:val="24"/>
              </w:rPr>
              <w:t>_______________</w:t>
            </w:r>
          </w:p>
        </w:tc>
        <w:tc>
          <w:tcPr>
            <w:tcW w:w="2331" w:type="dxa"/>
          </w:tcPr>
          <w:p w14:paraId="125010C1" w14:textId="77777777" w:rsidR="0094200E" w:rsidRPr="00E148B5" w:rsidRDefault="0094200E" w:rsidP="00F75550">
            <w:pPr>
              <w:ind w:left="32"/>
              <w:jc w:val="both"/>
              <w:rPr>
                <w:rFonts w:ascii="Times New Roman" w:hAnsi="Times New Roman" w:cs="Times New Roman"/>
                <w:sz w:val="24"/>
                <w:szCs w:val="24"/>
              </w:rPr>
            </w:pPr>
            <w:r>
              <w:rPr>
                <w:rFonts w:ascii="Times New Roman" w:hAnsi="Times New Roman" w:cs="Times New Roman"/>
                <w:sz w:val="24"/>
                <w:szCs w:val="24"/>
              </w:rPr>
              <w:t>С. Марафієвич</w:t>
            </w:r>
          </w:p>
        </w:tc>
      </w:tr>
      <w:tr w:rsidR="0094200E" w:rsidRPr="00E148B5" w14:paraId="166B4448" w14:textId="77777777" w:rsidTr="00F75550">
        <w:tc>
          <w:tcPr>
            <w:tcW w:w="5196" w:type="dxa"/>
          </w:tcPr>
          <w:p w14:paraId="161DE7C9" w14:textId="77777777" w:rsidR="0094200E" w:rsidRDefault="0094200E" w:rsidP="00F75550">
            <w:pPr>
              <w:ind w:left="32"/>
              <w:rPr>
                <w:rFonts w:ascii="Times New Roman" w:hAnsi="Times New Roman" w:cs="Times New Roman"/>
                <w:sz w:val="24"/>
                <w:szCs w:val="24"/>
              </w:rPr>
            </w:pPr>
          </w:p>
          <w:p w14:paraId="1451C84A" w14:textId="77777777" w:rsidR="0094200E" w:rsidRPr="006460DC" w:rsidRDefault="0094200E" w:rsidP="00F75550">
            <w:pPr>
              <w:ind w:left="32"/>
              <w:rPr>
                <w:rFonts w:ascii="Times New Roman" w:hAnsi="Times New Roman" w:cs="Times New Roman"/>
                <w:sz w:val="24"/>
                <w:szCs w:val="24"/>
              </w:rPr>
            </w:pPr>
          </w:p>
        </w:tc>
        <w:tc>
          <w:tcPr>
            <w:tcW w:w="2327" w:type="dxa"/>
          </w:tcPr>
          <w:p w14:paraId="207D7030" w14:textId="77777777" w:rsidR="0094200E" w:rsidRPr="006C284F" w:rsidRDefault="0094200E" w:rsidP="00F75550">
            <w:pPr>
              <w:ind w:left="32"/>
              <w:rPr>
                <w:rFonts w:ascii="Times New Roman" w:hAnsi="Times New Roman" w:cs="Times New Roman"/>
                <w:sz w:val="24"/>
                <w:szCs w:val="24"/>
                <w:u w:val="thick"/>
              </w:rPr>
            </w:pPr>
            <w:r w:rsidRPr="00E14B4C">
              <w:rPr>
                <w:rFonts w:ascii="Times New Roman" w:hAnsi="Times New Roman" w:cs="Times New Roman"/>
                <w:sz w:val="24"/>
                <w:szCs w:val="24"/>
              </w:rPr>
              <w:t>_______________</w:t>
            </w:r>
          </w:p>
        </w:tc>
        <w:tc>
          <w:tcPr>
            <w:tcW w:w="2331" w:type="dxa"/>
          </w:tcPr>
          <w:p w14:paraId="0745A8D9" w14:textId="77777777" w:rsidR="0094200E" w:rsidRPr="00E148B5" w:rsidRDefault="0094200E" w:rsidP="00F75550">
            <w:pPr>
              <w:ind w:left="32"/>
              <w:jc w:val="both"/>
              <w:rPr>
                <w:rFonts w:ascii="Times New Roman" w:hAnsi="Times New Roman" w:cs="Times New Roman"/>
                <w:sz w:val="24"/>
                <w:szCs w:val="24"/>
              </w:rPr>
            </w:pPr>
            <w:r w:rsidRPr="00E148B5">
              <w:rPr>
                <w:rFonts w:ascii="Times New Roman" w:hAnsi="Times New Roman" w:cs="Times New Roman"/>
                <w:sz w:val="24"/>
                <w:szCs w:val="24"/>
              </w:rPr>
              <w:t>О</w:t>
            </w:r>
            <w:r>
              <w:rPr>
                <w:rFonts w:ascii="Times New Roman" w:hAnsi="Times New Roman" w:cs="Times New Roman"/>
                <w:sz w:val="24"/>
                <w:szCs w:val="24"/>
              </w:rPr>
              <w:t xml:space="preserve">. </w:t>
            </w:r>
            <w:r w:rsidRPr="00E148B5">
              <w:rPr>
                <w:rFonts w:ascii="Times New Roman" w:hAnsi="Times New Roman" w:cs="Times New Roman"/>
                <w:sz w:val="24"/>
                <w:szCs w:val="24"/>
              </w:rPr>
              <w:t xml:space="preserve">Дзюба </w:t>
            </w:r>
          </w:p>
        </w:tc>
      </w:tr>
      <w:tr w:rsidR="0094200E" w:rsidRPr="00E148B5" w14:paraId="23C13C21" w14:textId="77777777" w:rsidTr="00F75550">
        <w:tc>
          <w:tcPr>
            <w:tcW w:w="5196" w:type="dxa"/>
          </w:tcPr>
          <w:p w14:paraId="2C274185" w14:textId="77777777" w:rsidR="0094200E" w:rsidRDefault="0094200E" w:rsidP="00F75550">
            <w:pPr>
              <w:ind w:left="32"/>
              <w:jc w:val="center"/>
              <w:rPr>
                <w:rFonts w:ascii="Times New Roman" w:hAnsi="Times New Roman" w:cs="Times New Roman"/>
                <w:sz w:val="24"/>
                <w:szCs w:val="24"/>
              </w:rPr>
            </w:pPr>
          </w:p>
          <w:p w14:paraId="79094A1A" w14:textId="77777777" w:rsidR="0094200E" w:rsidRPr="006460DC" w:rsidRDefault="0094200E" w:rsidP="00F75550">
            <w:pPr>
              <w:ind w:left="32"/>
              <w:jc w:val="center"/>
              <w:rPr>
                <w:rFonts w:ascii="Times New Roman" w:hAnsi="Times New Roman" w:cs="Times New Roman"/>
                <w:sz w:val="24"/>
                <w:szCs w:val="24"/>
              </w:rPr>
            </w:pPr>
          </w:p>
        </w:tc>
        <w:tc>
          <w:tcPr>
            <w:tcW w:w="2327" w:type="dxa"/>
          </w:tcPr>
          <w:p w14:paraId="746CCFE3" w14:textId="77777777" w:rsidR="0094200E" w:rsidRPr="006C284F" w:rsidRDefault="0094200E" w:rsidP="00F75550">
            <w:pPr>
              <w:ind w:left="32"/>
              <w:rPr>
                <w:rFonts w:ascii="Times New Roman" w:hAnsi="Times New Roman" w:cs="Times New Roman"/>
                <w:sz w:val="24"/>
                <w:szCs w:val="24"/>
                <w:u w:val="thick"/>
              </w:rPr>
            </w:pPr>
            <w:r w:rsidRPr="00E14B4C">
              <w:rPr>
                <w:rFonts w:ascii="Times New Roman" w:hAnsi="Times New Roman" w:cs="Times New Roman"/>
                <w:sz w:val="24"/>
                <w:szCs w:val="24"/>
              </w:rPr>
              <w:t>_______________</w:t>
            </w:r>
          </w:p>
        </w:tc>
        <w:tc>
          <w:tcPr>
            <w:tcW w:w="2331" w:type="dxa"/>
          </w:tcPr>
          <w:p w14:paraId="0D702ED4" w14:textId="77777777" w:rsidR="0094200E" w:rsidRPr="00E148B5" w:rsidRDefault="0094200E" w:rsidP="00F75550">
            <w:pPr>
              <w:ind w:left="32"/>
              <w:jc w:val="both"/>
              <w:rPr>
                <w:rFonts w:ascii="Times New Roman" w:hAnsi="Times New Roman" w:cs="Times New Roman"/>
                <w:sz w:val="24"/>
                <w:szCs w:val="24"/>
              </w:rPr>
            </w:pPr>
            <w:r>
              <w:rPr>
                <w:rFonts w:ascii="Times New Roman" w:hAnsi="Times New Roman" w:cs="Times New Roman"/>
                <w:sz w:val="24"/>
                <w:szCs w:val="24"/>
              </w:rPr>
              <w:t>І. Ковальчук</w:t>
            </w:r>
          </w:p>
        </w:tc>
      </w:tr>
      <w:tr w:rsidR="0094200E" w14:paraId="65B018A0" w14:textId="77777777" w:rsidTr="00F75550">
        <w:tc>
          <w:tcPr>
            <w:tcW w:w="5196" w:type="dxa"/>
          </w:tcPr>
          <w:p w14:paraId="472C91E8" w14:textId="77777777" w:rsidR="0094200E" w:rsidRDefault="0094200E" w:rsidP="00F75550">
            <w:pPr>
              <w:ind w:left="32"/>
              <w:jc w:val="center"/>
              <w:rPr>
                <w:rFonts w:ascii="Times New Roman" w:hAnsi="Times New Roman" w:cs="Times New Roman"/>
                <w:sz w:val="24"/>
                <w:szCs w:val="24"/>
              </w:rPr>
            </w:pPr>
          </w:p>
          <w:p w14:paraId="13E65BE8" w14:textId="77777777" w:rsidR="0094200E" w:rsidRPr="006460DC" w:rsidRDefault="0094200E" w:rsidP="00F75550">
            <w:pPr>
              <w:ind w:left="32"/>
              <w:jc w:val="center"/>
              <w:rPr>
                <w:rFonts w:ascii="Times New Roman" w:hAnsi="Times New Roman" w:cs="Times New Roman"/>
                <w:sz w:val="24"/>
                <w:szCs w:val="24"/>
              </w:rPr>
            </w:pPr>
          </w:p>
        </w:tc>
        <w:tc>
          <w:tcPr>
            <w:tcW w:w="2327" w:type="dxa"/>
          </w:tcPr>
          <w:p w14:paraId="076098F8" w14:textId="77777777" w:rsidR="0094200E" w:rsidRPr="006C284F" w:rsidRDefault="0094200E" w:rsidP="00F75550">
            <w:pPr>
              <w:ind w:left="32"/>
              <w:rPr>
                <w:rFonts w:ascii="Times New Roman" w:hAnsi="Times New Roman" w:cs="Times New Roman"/>
                <w:sz w:val="24"/>
                <w:szCs w:val="24"/>
                <w:u w:val="thick"/>
              </w:rPr>
            </w:pPr>
            <w:r w:rsidRPr="00E14B4C">
              <w:rPr>
                <w:rFonts w:ascii="Times New Roman" w:hAnsi="Times New Roman" w:cs="Times New Roman"/>
                <w:sz w:val="24"/>
                <w:szCs w:val="24"/>
              </w:rPr>
              <w:t>_______________</w:t>
            </w:r>
          </w:p>
        </w:tc>
        <w:tc>
          <w:tcPr>
            <w:tcW w:w="2331" w:type="dxa"/>
          </w:tcPr>
          <w:p w14:paraId="1FD912B9" w14:textId="77777777" w:rsidR="0094200E" w:rsidRDefault="0094200E" w:rsidP="00F75550">
            <w:pPr>
              <w:ind w:left="32"/>
            </w:pPr>
            <w:r>
              <w:rPr>
                <w:rFonts w:ascii="Times New Roman" w:hAnsi="Times New Roman" w:cs="Times New Roman"/>
                <w:sz w:val="24"/>
                <w:szCs w:val="24"/>
              </w:rPr>
              <w:t xml:space="preserve">В. </w:t>
            </w:r>
            <w:proofErr w:type="spellStart"/>
            <w:r>
              <w:rPr>
                <w:rFonts w:ascii="Times New Roman" w:hAnsi="Times New Roman" w:cs="Times New Roman"/>
                <w:sz w:val="24"/>
                <w:szCs w:val="24"/>
              </w:rPr>
              <w:t>Рєзнік</w:t>
            </w:r>
            <w:proofErr w:type="spellEnd"/>
            <w:r w:rsidRPr="00E148B5">
              <w:rPr>
                <w:rFonts w:ascii="Times New Roman" w:hAnsi="Times New Roman" w:cs="Times New Roman"/>
                <w:sz w:val="24"/>
                <w:szCs w:val="24"/>
              </w:rPr>
              <w:t xml:space="preserve"> </w:t>
            </w:r>
          </w:p>
        </w:tc>
      </w:tr>
    </w:tbl>
    <w:p w14:paraId="04BFE80F" w14:textId="77777777" w:rsidR="00997423" w:rsidRDefault="00997423" w:rsidP="00EA460D">
      <w:pPr>
        <w:spacing w:before="240" w:after="240" w:line="240" w:lineRule="auto"/>
        <w:jc w:val="center"/>
        <w:textAlignment w:val="baseline"/>
        <w:rPr>
          <w:rFonts w:ascii="Times New Roman" w:eastAsia="Times New Roman" w:hAnsi="Times New Roman" w:cs="Times New Roman"/>
          <w:b/>
          <w:sz w:val="24"/>
          <w:szCs w:val="24"/>
        </w:rPr>
      </w:pPr>
    </w:p>
    <w:p w14:paraId="2637E206" w14:textId="77777777" w:rsidR="00997423" w:rsidRDefault="00997423" w:rsidP="00EA460D">
      <w:pPr>
        <w:spacing w:before="240" w:after="240" w:line="240" w:lineRule="auto"/>
        <w:jc w:val="center"/>
        <w:textAlignment w:val="baseline"/>
        <w:rPr>
          <w:rFonts w:ascii="Times New Roman" w:eastAsia="Times New Roman" w:hAnsi="Times New Roman" w:cs="Times New Roman"/>
          <w:b/>
          <w:sz w:val="24"/>
          <w:szCs w:val="24"/>
        </w:rPr>
      </w:pPr>
    </w:p>
    <w:p w14:paraId="5A18F111" w14:textId="77777777" w:rsidR="00997423" w:rsidRDefault="00997423" w:rsidP="00EA460D">
      <w:pPr>
        <w:spacing w:before="240" w:after="240" w:line="240" w:lineRule="auto"/>
        <w:jc w:val="center"/>
        <w:textAlignment w:val="baseline"/>
        <w:rPr>
          <w:rFonts w:ascii="Times New Roman" w:eastAsia="Times New Roman" w:hAnsi="Times New Roman" w:cs="Times New Roman"/>
          <w:b/>
          <w:sz w:val="24"/>
          <w:szCs w:val="24"/>
        </w:rPr>
      </w:pPr>
    </w:p>
    <w:p w14:paraId="30D58069" w14:textId="77777777" w:rsidR="00997423" w:rsidRDefault="00997423" w:rsidP="00EA460D">
      <w:pPr>
        <w:spacing w:before="240" w:after="240" w:line="240" w:lineRule="auto"/>
        <w:jc w:val="center"/>
        <w:textAlignment w:val="baseline"/>
        <w:rPr>
          <w:rFonts w:ascii="Times New Roman" w:eastAsia="Times New Roman" w:hAnsi="Times New Roman" w:cs="Times New Roman"/>
          <w:b/>
          <w:sz w:val="24"/>
          <w:szCs w:val="24"/>
        </w:rPr>
      </w:pPr>
    </w:p>
    <w:p w14:paraId="25A40676" w14:textId="77777777" w:rsidR="00997423" w:rsidRDefault="00997423" w:rsidP="00EA460D">
      <w:pPr>
        <w:spacing w:before="240" w:after="240" w:line="240" w:lineRule="auto"/>
        <w:jc w:val="center"/>
        <w:textAlignment w:val="baseline"/>
        <w:rPr>
          <w:rFonts w:ascii="Times New Roman" w:eastAsia="Times New Roman" w:hAnsi="Times New Roman" w:cs="Times New Roman"/>
          <w:b/>
          <w:sz w:val="24"/>
          <w:szCs w:val="24"/>
        </w:rPr>
      </w:pPr>
    </w:p>
    <w:p w14:paraId="1839ADE5" w14:textId="77777777" w:rsidR="00997423" w:rsidRDefault="00997423" w:rsidP="00EA460D">
      <w:pPr>
        <w:spacing w:before="240" w:after="240" w:line="240" w:lineRule="auto"/>
        <w:jc w:val="center"/>
        <w:textAlignment w:val="baseline"/>
        <w:rPr>
          <w:rFonts w:ascii="Times New Roman" w:eastAsia="Times New Roman" w:hAnsi="Times New Roman" w:cs="Times New Roman"/>
          <w:b/>
          <w:sz w:val="24"/>
          <w:szCs w:val="24"/>
        </w:rPr>
      </w:pPr>
    </w:p>
    <w:p w14:paraId="2219E334" w14:textId="77777777" w:rsidR="00997423" w:rsidRDefault="00997423" w:rsidP="00EA460D">
      <w:pPr>
        <w:spacing w:before="240" w:after="240" w:line="240" w:lineRule="auto"/>
        <w:jc w:val="center"/>
        <w:textAlignment w:val="baseline"/>
        <w:rPr>
          <w:rFonts w:ascii="Times New Roman" w:eastAsia="Times New Roman" w:hAnsi="Times New Roman" w:cs="Times New Roman"/>
          <w:b/>
          <w:sz w:val="24"/>
          <w:szCs w:val="24"/>
        </w:rPr>
      </w:pPr>
    </w:p>
    <w:p w14:paraId="3C02AAA2" w14:textId="77777777" w:rsidR="00997423" w:rsidRDefault="00997423" w:rsidP="00EA460D">
      <w:pPr>
        <w:spacing w:before="240" w:after="240" w:line="240" w:lineRule="auto"/>
        <w:jc w:val="center"/>
        <w:textAlignment w:val="baseline"/>
        <w:rPr>
          <w:rFonts w:ascii="Times New Roman" w:eastAsia="Times New Roman" w:hAnsi="Times New Roman" w:cs="Times New Roman"/>
          <w:b/>
          <w:sz w:val="24"/>
          <w:szCs w:val="24"/>
        </w:rPr>
      </w:pPr>
    </w:p>
    <w:p w14:paraId="63121398" w14:textId="77777777" w:rsidR="00997423" w:rsidRDefault="00997423" w:rsidP="00EA460D">
      <w:pPr>
        <w:spacing w:before="240" w:after="240" w:line="240" w:lineRule="auto"/>
        <w:jc w:val="center"/>
        <w:textAlignment w:val="baseline"/>
        <w:rPr>
          <w:rFonts w:ascii="Times New Roman" w:eastAsia="Times New Roman" w:hAnsi="Times New Roman" w:cs="Times New Roman"/>
          <w:b/>
          <w:sz w:val="24"/>
          <w:szCs w:val="24"/>
        </w:rPr>
      </w:pPr>
    </w:p>
    <w:p w14:paraId="14657C57" w14:textId="77777777" w:rsidR="00997423" w:rsidRDefault="00997423" w:rsidP="00EA460D">
      <w:pPr>
        <w:spacing w:before="240" w:after="240" w:line="240" w:lineRule="auto"/>
        <w:jc w:val="center"/>
        <w:textAlignment w:val="baseline"/>
        <w:rPr>
          <w:rFonts w:ascii="Times New Roman" w:eastAsia="Times New Roman" w:hAnsi="Times New Roman" w:cs="Times New Roman"/>
          <w:b/>
          <w:sz w:val="24"/>
          <w:szCs w:val="24"/>
        </w:rPr>
      </w:pPr>
    </w:p>
    <w:p w14:paraId="3C91DB32" w14:textId="77777777" w:rsidR="00997423" w:rsidRDefault="00997423" w:rsidP="00EA460D">
      <w:pPr>
        <w:spacing w:before="240" w:after="240" w:line="240" w:lineRule="auto"/>
        <w:jc w:val="center"/>
        <w:textAlignment w:val="baseline"/>
        <w:rPr>
          <w:rFonts w:ascii="Times New Roman" w:eastAsia="Times New Roman" w:hAnsi="Times New Roman" w:cs="Times New Roman"/>
          <w:b/>
          <w:sz w:val="24"/>
          <w:szCs w:val="24"/>
        </w:rPr>
      </w:pPr>
    </w:p>
    <w:p w14:paraId="15C3C4EC" w14:textId="77777777" w:rsidR="00997423" w:rsidRDefault="00997423" w:rsidP="00EA460D">
      <w:pPr>
        <w:spacing w:before="240" w:after="240" w:line="240" w:lineRule="auto"/>
        <w:jc w:val="center"/>
        <w:textAlignment w:val="baseline"/>
        <w:rPr>
          <w:rFonts w:ascii="Times New Roman" w:eastAsia="Times New Roman" w:hAnsi="Times New Roman" w:cs="Times New Roman"/>
          <w:b/>
          <w:sz w:val="24"/>
          <w:szCs w:val="24"/>
        </w:rPr>
      </w:pPr>
    </w:p>
    <w:p w14:paraId="793D717E" w14:textId="77777777" w:rsidR="00997423" w:rsidRDefault="00997423" w:rsidP="00EA460D">
      <w:pPr>
        <w:spacing w:before="240" w:after="240" w:line="240" w:lineRule="auto"/>
        <w:jc w:val="center"/>
        <w:textAlignment w:val="baseline"/>
        <w:rPr>
          <w:rFonts w:ascii="Times New Roman" w:eastAsia="Times New Roman" w:hAnsi="Times New Roman" w:cs="Times New Roman"/>
          <w:b/>
          <w:sz w:val="24"/>
          <w:szCs w:val="24"/>
        </w:rPr>
      </w:pPr>
    </w:p>
    <w:p w14:paraId="0C061385" w14:textId="77777777" w:rsidR="00997423" w:rsidRDefault="00997423" w:rsidP="00EA460D">
      <w:pPr>
        <w:spacing w:before="240" w:after="240" w:line="240" w:lineRule="auto"/>
        <w:jc w:val="center"/>
        <w:textAlignment w:val="baseline"/>
        <w:rPr>
          <w:rFonts w:ascii="Times New Roman" w:eastAsia="Times New Roman" w:hAnsi="Times New Roman" w:cs="Times New Roman"/>
          <w:b/>
          <w:sz w:val="24"/>
          <w:szCs w:val="24"/>
        </w:rPr>
      </w:pPr>
    </w:p>
    <w:p w14:paraId="6B01DF86" w14:textId="77777777" w:rsidR="00997423" w:rsidRDefault="00997423" w:rsidP="00EA460D">
      <w:pPr>
        <w:spacing w:before="240" w:after="240" w:line="240" w:lineRule="auto"/>
        <w:jc w:val="center"/>
        <w:textAlignment w:val="baseline"/>
        <w:rPr>
          <w:rFonts w:ascii="Times New Roman" w:eastAsia="Times New Roman" w:hAnsi="Times New Roman" w:cs="Times New Roman"/>
          <w:b/>
          <w:sz w:val="24"/>
          <w:szCs w:val="24"/>
        </w:rPr>
      </w:pPr>
    </w:p>
    <w:p w14:paraId="237A4B21" w14:textId="77777777" w:rsidR="00997423" w:rsidRDefault="00997423" w:rsidP="00EA460D">
      <w:pPr>
        <w:spacing w:before="240" w:after="240" w:line="240" w:lineRule="auto"/>
        <w:jc w:val="center"/>
        <w:textAlignment w:val="baseline"/>
        <w:rPr>
          <w:rFonts w:ascii="Times New Roman" w:eastAsia="Times New Roman" w:hAnsi="Times New Roman" w:cs="Times New Roman"/>
          <w:b/>
          <w:sz w:val="24"/>
          <w:szCs w:val="24"/>
        </w:rPr>
      </w:pPr>
    </w:p>
    <w:p w14:paraId="28FC144F" w14:textId="77777777" w:rsidR="00997423" w:rsidRDefault="00997423" w:rsidP="00EA460D">
      <w:pPr>
        <w:spacing w:before="240" w:after="240" w:line="240" w:lineRule="auto"/>
        <w:jc w:val="center"/>
        <w:textAlignment w:val="baseline"/>
        <w:rPr>
          <w:rFonts w:ascii="Times New Roman" w:eastAsia="Times New Roman" w:hAnsi="Times New Roman" w:cs="Times New Roman"/>
          <w:b/>
          <w:sz w:val="24"/>
          <w:szCs w:val="24"/>
        </w:rPr>
      </w:pPr>
    </w:p>
    <w:p w14:paraId="4F17A444" w14:textId="77777777" w:rsidR="00997423" w:rsidRDefault="00997423" w:rsidP="00EA460D">
      <w:pPr>
        <w:spacing w:before="240" w:after="240" w:line="240" w:lineRule="auto"/>
        <w:jc w:val="center"/>
        <w:textAlignment w:val="baseline"/>
        <w:rPr>
          <w:rFonts w:ascii="Times New Roman" w:eastAsia="Times New Roman" w:hAnsi="Times New Roman" w:cs="Times New Roman"/>
          <w:b/>
          <w:sz w:val="24"/>
          <w:szCs w:val="24"/>
        </w:rPr>
      </w:pPr>
    </w:p>
    <w:p w14:paraId="47582F67" w14:textId="77777777" w:rsidR="00997423" w:rsidRDefault="00997423" w:rsidP="00EA460D">
      <w:pPr>
        <w:spacing w:before="240" w:after="240" w:line="240" w:lineRule="auto"/>
        <w:jc w:val="center"/>
        <w:textAlignment w:val="baseline"/>
        <w:rPr>
          <w:rFonts w:ascii="Times New Roman" w:eastAsia="Times New Roman" w:hAnsi="Times New Roman" w:cs="Times New Roman"/>
          <w:b/>
          <w:sz w:val="24"/>
          <w:szCs w:val="24"/>
        </w:rPr>
      </w:pPr>
    </w:p>
    <w:p w14:paraId="5543173F" w14:textId="77777777" w:rsidR="00997423" w:rsidRDefault="00997423" w:rsidP="00EA460D">
      <w:pPr>
        <w:spacing w:before="240" w:after="240" w:line="240" w:lineRule="auto"/>
        <w:jc w:val="center"/>
        <w:textAlignment w:val="baseline"/>
        <w:rPr>
          <w:rFonts w:ascii="Times New Roman" w:eastAsia="Times New Roman" w:hAnsi="Times New Roman" w:cs="Times New Roman"/>
          <w:b/>
          <w:sz w:val="24"/>
          <w:szCs w:val="24"/>
        </w:rPr>
      </w:pPr>
    </w:p>
    <w:p w14:paraId="13263DA8" w14:textId="7D068989" w:rsidR="007D02D8" w:rsidRPr="007F4BD5" w:rsidRDefault="007D02D8" w:rsidP="00EA460D">
      <w:pPr>
        <w:spacing w:before="240" w:after="240" w:line="240" w:lineRule="auto"/>
        <w:jc w:val="center"/>
        <w:textAlignment w:val="baseline"/>
        <w:rPr>
          <w:rFonts w:ascii="Times New Roman" w:eastAsia="Times New Roman" w:hAnsi="Times New Roman" w:cs="Times New Roman"/>
          <w:b/>
          <w:sz w:val="24"/>
          <w:szCs w:val="24"/>
        </w:rPr>
      </w:pPr>
      <w:r w:rsidRPr="007F4BD5">
        <w:rPr>
          <w:rFonts w:ascii="Times New Roman" w:eastAsia="Times New Roman" w:hAnsi="Times New Roman" w:cs="Times New Roman"/>
          <w:b/>
          <w:sz w:val="24"/>
          <w:szCs w:val="24"/>
        </w:rPr>
        <w:lastRenderedPageBreak/>
        <w:t>Зміст умов проведення відбору пропозицій з придбання житла для поліцейських та працівників Департаменту патрульної поліції</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
        <w:gridCol w:w="6853"/>
        <w:gridCol w:w="1347"/>
      </w:tblGrid>
      <w:tr w:rsidR="007F4BD5" w:rsidRPr="007F4BD5" w14:paraId="709255E7" w14:textId="77777777" w:rsidTr="00135C14">
        <w:trPr>
          <w:jc w:val="center"/>
        </w:trPr>
        <w:tc>
          <w:tcPr>
            <w:tcW w:w="690" w:type="dxa"/>
            <w:vAlign w:val="center"/>
            <w:hideMark/>
          </w:tcPr>
          <w:p w14:paraId="3D181366" w14:textId="77777777" w:rsidR="007D02D8" w:rsidRPr="007F4BD5" w:rsidRDefault="007D02D8" w:rsidP="00782309">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з/п</w:t>
            </w:r>
          </w:p>
        </w:tc>
        <w:tc>
          <w:tcPr>
            <w:tcW w:w="7440" w:type="dxa"/>
            <w:vAlign w:val="center"/>
            <w:hideMark/>
          </w:tcPr>
          <w:p w14:paraId="5FAD00D3" w14:textId="77777777" w:rsidR="007D02D8" w:rsidRPr="007F4BD5" w:rsidRDefault="007D02D8" w:rsidP="00782309">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Найменування</w:t>
            </w:r>
          </w:p>
        </w:tc>
        <w:tc>
          <w:tcPr>
            <w:tcW w:w="1395" w:type="dxa"/>
            <w:vAlign w:val="center"/>
            <w:hideMark/>
          </w:tcPr>
          <w:p w14:paraId="0B059784" w14:textId="77777777" w:rsidR="007D02D8" w:rsidRPr="007F4BD5" w:rsidRDefault="007D02D8" w:rsidP="00782309">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Сторінка</w:t>
            </w:r>
          </w:p>
        </w:tc>
      </w:tr>
      <w:tr w:rsidR="007F4BD5" w:rsidRPr="007F4BD5" w14:paraId="7D33A6CF" w14:textId="77777777" w:rsidTr="00135C14">
        <w:trPr>
          <w:jc w:val="center"/>
        </w:trPr>
        <w:tc>
          <w:tcPr>
            <w:tcW w:w="690" w:type="dxa"/>
            <w:vAlign w:val="center"/>
            <w:hideMark/>
          </w:tcPr>
          <w:p w14:paraId="38F66C8A"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w:t>
            </w:r>
          </w:p>
        </w:tc>
        <w:tc>
          <w:tcPr>
            <w:tcW w:w="7440" w:type="dxa"/>
            <w:vAlign w:val="center"/>
            <w:hideMark/>
          </w:tcPr>
          <w:p w14:paraId="60AEBA14"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Інформація про замовника.</w:t>
            </w:r>
          </w:p>
        </w:tc>
        <w:tc>
          <w:tcPr>
            <w:tcW w:w="1395" w:type="dxa"/>
            <w:vAlign w:val="center"/>
            <w:hideMark/>
          </w:tcPr>
          <w:p w14:paraId="2A258A34"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3</w:t>
            </w:r>
          </w:p>
        </w:tc>
      </w:tr>
      <w:tr w:rsidR="007F4BD5" w:rsidRPr="007F4BD5" w14:paraId="61C8672C" w14:textId="77777777" w:rsidTr="00135C14">
        <w:trPr>
          <w:jc w:val="center"/>
        </w:trPr>
        <w:tc>
          <w:tcPr>
            <w:tcW w:w="690" w:type="dxa"/>
            <w:vAlign w:val="center"/>
            <w:hideMark/>
          </w:tcPr>
          <w:p w14:paraId="41933CB3"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2</w:t>
            </w:r>
          </w:p>
        </w:tc>
        <w:tc>
          <w:tcPr>
            <w:tcW w:w="7440" w:type="dxa"/>
            <w:vAlign w:val="center"/>
            <w:hideMark/>
          </w:tcPr>
          <w:p w14:paraId="488C6F46"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Інформація про предмет закупівлі.</w:t>
            </w:r>
          </w:p>
        </w:tc>
        <w:tc>
          <w:tcPr>
            <w:tcW w:w="1395" w:type="dxa"/>
            <w:vAlign w:val="center"/>
            <w:hideMark/>
          </w:tcPr>
          <w:p w14:paraId="4E95BEE0"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3</w:t>
            </w:r>
          </w:p>
        </w:tc>
      </w:tr>
      <w:tr w:rsidR="007F4BD5" w:rsidRPr="007F4BD5" w14:paraId="0CB52228" w14:textId="77777777" w:rsidTr="00135C14">
        <w:trPr>
          <w:jc w:val="center"/>
        </w:trPr>
        <w:tc>
          <w:tcPr>
            <w:tcW w:w="690" w:type="dxa"/>
            <w:vAlign w:val="center"/>
            <w:hideMark/>
          </w:tcPr>
          <w:p w14:paraId="602AEDFB"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3</w:t>
            </w:r>
          </w:p>
        </w:tc>
        <w:tc>
          <w:tcPr>
            <w:tcW w:w="7440" w:type="dxa"/>
            <w:vAlign w:val="center"/>
            <w:hideMark/>
          </w:tcPr>
          <w:p w14:paraId="69F89EB5"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Процедура проведення відбору пропозицій.</w:t>
            </w:r>
          </w:p>
        </w:tc>
        <w:tc>
          <w:tcPr>
            <w:tcW w:w="1395" w:type="dxa"/>
            <w:vAlign w:val="center"/>
            <w:hideMark/>
          </w:tcPr>
          <w:p w14:paraId="01ED6E82"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3</w:t>
            </w:r>
          </w:p>
        </w:tc>
      </w:tr>
      <w:tr w:rsidR="007F4BD5" w:rsidRPr="007F4BD5" w14:paraId="01C7A241" w14:textId="77777777" w:rsidTr="00135C14">
        <w:trPr>
          <w:jc w:val="center"/>
        </w:trPr>
        <w:tc>
          <w:tcPr>
            <w:tcW w:w="690" w:type="dxa"/>
            <w:vAlign w:val="center"/>
            <w:hideMark/>
          </w:tcPr>
          <w:p w14:paraId="1BEC2377"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4</w:t>
            </w:r>
          </w:p>
        </w:tc>
        <w:tc>
          <w:tcPr>
            <w:tcW w:w="7440" w:type="dxa"/>
            <w:vAlign w:val="center"/>
            <w:hideMark/>
          </w:tcPr>
          <w:p w14:paraId="4D1948EA"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Недискримінація учасників.</w:t>
            </w:r>
          </w:p>
        </w:tc>
        <w:tc>
          <w:tcPr>
            <w:tcW w:w="1395" w:type="dxa"/>
            <w:vAlign w:val="center"/>
            <w:hideMark/>
          </w:tcPr>
          <w:p w14:paraId="5E0F088B"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3</w:t>
            </w:r>
          </w:p>
        </w:tc>
      </w:tr>
      <w:tr w:rsidR="007F4BD5" w:rsidRPr="007F4BD5" w14:paraId="08DAE108" w14:textId="77777777" w:rsidTr="00135C14">
        <w:trPr>
          <w:jc w:val="center"/>
        </w:trPr>
        <w:tc>
          <w:tcPr>
            <w:tcW w:w="690" w:type="dxa"/>
            <w:vAlign w:val="center"/>
            <w:hideMark/>
          </w:tcPr>
          <w:p w14:paraId="62A83E59"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5</w:t>
            </w:r>
          </w:p>
        </w:tc>
        <w:tc>
          <w:tcPr>
            <w:tcW w:w="7440" w:type="dxa"/>
            <w:vAlign w:val="center"/>
            <w:hideMark/>
          </w:tcPr>
          <w:p w14:paraId="6B6CD903"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Інформація про валюту, в якій повинна бути розрахована і зазначена ціна пропозиції.</w:t>
            </w:r>
          </w:p>
        </w:tc>
        <w:tc>
          <w:tcPr>
            <w:tcW w:w="1395" w:type="dxa"/>
            <w:vAlign w:val="center"/>
            <w:hideMark/>
          </w:tcPr>
          <w:p w14:paraId="49CE4286"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3</w:t>
            </w:r>
          </w:p>
        </w:tc>
      </w:tr>
      <w:tr w:rsidR="007F4BD5" w:rsidRPr="007F4BD5" w14:paraId="22E58562" w14:textId="77777777" w:rsidTr="00135C14">
        <w:trPr>
          <w:jc w:val="center"/>
        </w:trPr>
        <w:tc>
          <w:tcPr>
            <w:tcW w:w="690" w:type="dxa"/>
            <w:vAlign w:val="center"/>
            <w:hideMark/>
          </w:tcPr>
          <w:p w14:paraId="4FF794EC"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6</w:t>
            </w:r>
          </w:p>
        </w:tc>
        <w:tc>
          <w:tcPr>
            <w:tcW w:w="7440" w:type="dxa"/>
            <w:vAlign w:val="center"/>
            <w:hideMark/>
          </w:tcPr>
          <w:p w14:paraId="6818F13B"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Інформація про мову, якою повинна бути складена пропозиція.</w:t>
            </w:r>
          </w:p>
        </w:tc>
        <w:tc>
          <w:tcPr>
            <w:tcW w:w="1395" w:type="dxa"/>
            <w:vAlign w:val="center"/>
            <w:hideMark/>
          </w:tcPr>
          <w:p w14:paraId="1FEB59EC"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3</w:t>
            </w:r>
          </w:p>
        </w:tc>
      </w:tr>
      <w:tr w:rsidR="007F4BD5" w:rsidRPr="007F4BD5" w14:paraId="20DA744A" w14:textId="77777777" w:rsidTr="00135C14">
        <w:trPr>
          <w:jc w:val="center"/>
        </w:trPr>
        <w:tc>
          <w:tcPr>
            <w:tcW w:w="690" w:type="dxa"/>
            <w:vAlign w:val="center"/>
            <w:hideMark/>
          </w:tcPr>
          <w:p w14:paraId="5A3AC17D"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7</w:t>
            </w:r>
          </w:p>
        </w:tc>
        <w:tc>
          <w:tcPr>
            <w:tcW w:w="7440" w:type="dxa"/>
            <w:vAlign w:val="center"/>
            <w:hideMark/>
          </w:tcPr>
          <w:p w14:paraId="1B1DBDCA"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Процедура надання роз’яснень стосовно документації.</w:t>
            </w:r>
          </w:p>
        </w:tc>
        <w:tc>
          <w:tcPr>
            <w:tcW w:w="1395" w:type="dxa"/>
            <w:vAlign w:val="center"/>
            <w:hideMark/>
          </w:tcPr>
          <w:p w14:paraId="5F06BF01"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3</w:t>
            </w:r>
          </w:p>
        </w:tc>
      </w:tr>
      <w:tr w:rsidR="007F4BD5" w:rsidRPr="007F4BD5" w14:paraId="184BE828" w14:textId="77777777" w:rsidTr="00135C14">
        <w:trPr>
          <w:jc w:val="center"/>
        </w:trPr>
        <w:tc>
          <w:tcPr>
            <w:tcW w:w="690" w:type="dxa"/>
            <w:vAlign w:val="center"/>
            <w:hideMark/>
          </w:tcPr>
          <w:p w14:paraId="77ABF613"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8</w:t>
            </w:r>
          </w:p>
        </w:tc>
        <w:tc>
          <w:tcPr>
            <w:tcW w:w="7440" w:type="dxa"/>
            <w:vAlign w:val="center"/>
            <w:hideMark/>
          </w:tcPr>
          <w:p w14:paraId="1B0C23C7"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Процедура проведення зборів з питань надання роз’яснень стосовно документації.</w:t>
            </w:r>
          </w:p>
        </w:tc>
        <w:tc>
          <w:tcPr>
            <w:tcW w:w="1395" w:type="dxa"/>
            <w:vAlign w:val="center"/>
            <w:hideMark/>
          </w:tcPr>
          <w:p w14:paraId="3BC539EC"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4</w:t>
            </w:r>
          </w:p>
        </w:tc>
      </w:tr>
      <w:tr w:rsidR="007F4BD5" w:rsidRPr="007F4BD5" w14:paraId="1F4DF504" w14:textId="77777777" w:rsidTr="00135C14">
        <w:trPr>
          <w:jc w:val="center"/>
        </w:trPr>
        <w:tc>
          <w:tcPr>
            <w:tcW w:w="690" w:type="dxa"/>
            <w:vAlign w:val="center"/>
            <w:hideMark/>
          </w:tcPr>
          <w:p w14:paraId="3315FCB5"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9</w:t>
            </w:r>
          </w:p>
        </w:tc>
        <w:tc>
          <w:tcPr>
            <w:tcW w:w="7440" w:type="dxa"/>
            <w:vAlign w:val="center"/>
            <w:hideMark/>
          </w:tcPr>
          <w:p w14:paraId="6D8C6BBD"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Оформлення пропозиції.</w:t>
            </w:r>
          </w:p>
        </w:tc>
        <w:tc>
          <w:tcPr>
            <w:tcW w:w="1395" w:type="dxa"/>
            <w:vAlign w:val="center"/>
            <w:hideMark/>
          </w:tcPr>
          <w:p w14:paraId="3F0E3682"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4</w:t>
            </w:r>
          </w:p>
        </w:tc>
      </w:tr>
      <w:tr w:rsidR="007F4BD5" w:rsidRPr="007F4BD5" w14:paraId="3AB9762C" w14:textId="77777777" w:rsidTr="00135C14">
        <w:trPr>
          <w:jc w:val="center"/>
        </w:trPr>
        <w:tc>
          <w:tcPr>
            <w:tcW w:w="690" w:type="dxa"/>
            <w:vAlign w:val="center"/>
            <w:hideMark/>
          </w:tcPr>
          <w:p w14:paraId="0CBD617D"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10</w:t>
            </w:r>
          </w:p>
        </w:tc>
        <w:tc>
          <w:tcPr>
            <w:tcW w:w="7440" w:type="dxa"/>
            <w:vAlign w:val="center"/>
            <w:hideMark/>
          </w:tcPr>
          <w:p w14:paraId="5851B361"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Зміст пропозиції.</w:t>
            </w:r>
          </w:p>
        </w:tc>
        <w:tc>
          <w:tcPr>
            <w:tcW w:w="1395" w:type="dxa"/>
            <w:vAlign w:val="center"/>
            <w:hideMark/>
          </w:tcPr>
          <w:p w14:paraId="515B6834"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5</w:t>
            </w:r>
          </w:p>
        </w:tc>
      </w:tr>
      <w:tr w:rsidR="007F4BD5" w:rsidRPr="007F4BD5" w14:paraId="6C8230BA" w14:textId="77777777" w:rsidTr="00135C14">
        <w:trPr>
          <w:jc w:val="center"/>
        </w:trPr>
        <w:tc>
          <w:tcPr>
            <w:tcW w:w="690" w:type="dxa"/>
            <w:vAlign w:val="center"/>
            <w:hideMark/>
          </w:tcPr>
          <w:p w14:paraId="77F7434F"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11</w:t>
            </w:r>
          </w:p>
        </w:tc>
        <w:tc>
          <w:tcPr>
            <w:tcW w:w="7440" w:type="dxa"/>
            <w:vAlign w:val="center"/>
            <w:hideMark/>
          </w:tcPr>
          <w:p w14:paraId="63DE18EB"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Термін, протягом якого відбір пропозицій є дійсним.</w:t>
            </w:r>
          </w:p>
        </w:tc>
        <w:tc>
          <w:tcPr>
            <w:tcW w:w="1395" w:type="dxa"/>
            <w:vAlign w:val="center"/>
            <w:hideMark/>
          </w:tcPr>
          <w:p w14:paraId="5A6EECE0"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9</w:t>
            </w:r>
          </w:p>
        </w:tc>
      </w:tr>
      <w:tr w:rsidR="007F4BD5" w:rsidRPr="007F4BD5" w14:paraId="76CEB55A" w14:textId="77777777" w:rsidTr="00135C14">
        <w:trPr>
          <w:jc w:val="center"/>
        </w:trPr>
        <w:tc>
          <w:tcPr>
            <w:tcW w:w="690" w:type="dxa"/>
            <w:vAlign w:val="center"/>
            <w:hideMark/>
          </w:tcPr>
          <w:p w14:paraId="59944A3A"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12</w:t>
            </w:r>
          </w:p>
        </w:tc>
        <w:tc>
          <w:tcPr>
            <w:tcW w:w="7440" w:type="dxa"/>
            <w:vAlign w:val="center"/>
            <w:hideMark/>
          </w:tcPr>
          <w:p w14:paraId="28F07A40"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Відмова учаснику від участі, відхилення пропозицій та відміна замовником відбору пропозицій або визнання його таким, що не відбувся.</w:t>
            </w:r>
          </w:p>
        </w:tc>
        <w:tc>
          <w:tcPr>
            <w:tcW w:w="1395" w:type="dxa"/>
            <w:vAlign w:val="center"/>
            <w:hideMark/>
          </w:tcPr>
          <w:p w14:paraId="2C8EA14C"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9</w:t>
            </w:r>
          </w:p>
        </w:tc>
      </w:tr>
      <w:tr w:rsidR="007F4BD5" w:rsidRPr="007F4BD5" w14:paraId="35D54A25" w14:textId="77777777" w:rsidTr="00135C14">
        <w:trPr>
          <w:jc w:val="center"/>
        </w:trPr>
        <w:tc>
          <w:tcPr>
            <w:tcW w:w="690" w:type="dxa"/>
            <w:vAlign w:val="center"/>
            <w:hideMark/>
          </w:tcPr>
          <w:p w14:paraId="7310283E"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13</w:t>
            </w:r>
          </w:p>
        </w:tc>
        <w:tc>
          <w:tcPr>
            <w:tcW w:w="7440" w:type="dxa"/>
            <w:vAlign w:val="center"/>
            <w:hideMark/>
          </w:tcPr>
          <w:p w14:paraId="4DE4B7C0"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закупівель.</w:t>
            </w:r>
          </w:p>
        </w:tc>
        <w:tc>
          <w:tcPr>
            <w:tcW w:w="1395" w:type="dxa"/>
            <w:vAlign w:val="center"/>
            <w:hideMark/>
          </w:tcPr>
          <w:p w14:paraId="5A6A29E0"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10</w:t>
            </w:r>
          </w:p>
        </w:tc>
      </w:tr>
      <w:tr w:rsidR="007F4BD5" w:rsidRPr="007F4BD5" w14:paraId="183CC7B7" w14:textId="77777777" w:rsidTr="00135C14">
        <w:trPr>
          <w:jc w:val="center"/>
        </w:trPr>
        <w:tc>
          <w:tcPr>
            <w:tcW w:w="690" w:type="dxa"/>
            <w:vAlign w:val="center"/>
            <w:hideMark/>
          </w:tcPr>
          <w:p w14:paraId="528A4A20"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14</w:t>
            </w:r>
          </w:p>
        </w:tc>
        <w:tc>
          <w:tcPr>
            <w:tcW w:w="7440" w:type="dxa"/>
            <w:vAlign w:val="center"/>
            <w:hideMark/>
          </w:tcPr>
          <w:p w14:paraId="1E4AA1EB"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Внесення змін або відкликання пропозиції учасником.</w:t>
            </w:r>
          </w:p>
        </w:tc>
        <w:tc>
          <w:tcPr>
            <w:tcW w:w="1395" w:type="dxa"/>
            <w:vAlign w:val="center"/>
            <w:hideMark/>
          </w:tcPr>
          <w:p w14:paraId="30326440"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11</w:t>
            </w:r>
          </w:p>
        </w:tc>
      </w:tr>
      <w:tr w:rsidR="007F4BD5" w:rsidRPr="007F4BD5" w14:paraId="1B9AE964" w14:textId="77777777" w:rsidTr="00135C14">
        <w:trPr>
          <w:jc w:val="center"/>
        </w:trPr>
        <w:tc>
          <w:tcPr>
            <w:tcW w:w="690" w:type="dxa"/>
            <w:vAlign w:val="center"/>
            <w:hideMark/>
          </w:tcPr>
          <w:p w14:paraId="6EC67080"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15</w:t>
            </w:r>
          </w:p>
        </w:tc>
        <w:tc>
          <w:tcPr>
            <w:tcW w:w="7440" w:type="dxa"/>
            <w:vAlign w:val="center"/>
            <w:hideMark/>
          </w:tcPr>
          <w:p w14:paraId="4DD6C11B"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Спосіб, місце та кінцевий термін подання пропозицій.</w:t>
            </w:r>
          </w:p>
        </w:tc>
        <w:tc>
          <w:tcPr>
            <w:tcW w:w="1395" w:type="dxa"/>
            <w:vAlign w:val="center"/>
            <w:hideMark/>
          </w:tcPr>
          <w:p w14:paraId="42BB0425"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11</w:t>
            </w:r>
          </w:p>
        </w:tc>
      </w:tr>
      <w:tr w:rsidR="007F4BD5" w:rsidRPr="007F4BD5" w14:paraId="15408AE4" w14:textId="77777777" w:rsidTr="00135C14">
        <w:trPr>
          <w:jc w:val="center"/>
        </w:trPr>
        <w:tc>
          <w:tcPr>
            <w:tcW w:w="690" w:type="dxa"/>
            <w:vAlign w:val="center"/>
            <w:hideMark/>
          </w:tcPr>
          <w:p w14:paraId="20F87506"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16</w:t>
            </w:r>
          </w:p>
        </w:tc>
        <w:tc>
          <w:tcPr>
            <w:tcW w:w="7440" w:type="dxa"/>
            <w:vAlign w:val="center"/>
            <w:hideMark/>
          </w:tcPr>
          <w:p w14:paraId="76AE3CE5"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Місце, дата та час розкриття пропозицій.</w:t>
            </w:r>
          </w:p>
        </w:tc>
        <w:tc>
          <w:tcPr>
            <w:tcW w:w="1395" w:type="dxa"/>
            <w:vAlign w:val="center"/>
            <w:hideMark/>
          </w:tcPr>
          <w:p w14:paraId="1563159B"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12</w:t>
            </w:r>
          </w:p>
        </w:tc>
      </w:tr>
      <w:tr w:rsidR="007F4BD5" w:rsidRPr="007F4BD5" w14:paraId="3070009C" w14:textId="77777777" w:rsidTr="00135C14">
        <w:trPr>
          <w:jc w:val="center"/>
        </w:trPr>
        <w:tc>
          <w:tcPr>
            <w:tcW w:w="690" w:type="dxa"/>
            <w:vAlign w:val="center"/>
            <w:hideMark/>
          </w:tcPr>
          <w:p w14:paraId="681D0D6A"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17</w:t>
            </w:r>
          </w:p>
        </w:tc>
        <w:tc>
          <w:tcPr>
            <w:tcW w:w="7440" w:type="dxa"/>
            <w:vAlign w:val="center"/>
            <w:hideMark/>
          </w:tcPr>
          <w:p w14:paraId="3D988B60"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Перелік критеріїв та методика оцінки пропозиції із зазначенням питомої ваги критерію.</w:t>
            </w:r>
          </w:p>
        </w:tc>
        <w:tc>
          <w:tcPr>
            <w:tcW w:w="1395" w:type="dxa"/>
            <w:vAlign w:val="center"/>
            <w:hideMark/>
          </w:tcPr>
          <w:p w14:paraId="2027C2FC"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12</w:t>
            </w:r>
          </w:p>
        </w:tc>
      </w:tr>
      <w:tr w:rsidR="007F4BD5" w:rsidRPr="007F4BD5" w14:paraId="4C207B59" w14:textId="77777777" w:rsidTr="00135C14">
        <w:trPr>
          <w:jc w:val="center"/>
        </w:trPr>
        <w:tc>
          <w:tcPr>
            <w:tcW w:w="690" w:type="dxa"/>
            <w:vAlign w:val="center"/>
            <w:hideMark/>
          </w:tcPr>
          <w:p w14:paraId="53D429F3"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18</w:t>
            </w:r>
          </w:p>
        </w:tc>
        <w:tc>
          <w:tcPr>
            <w:tcW w:w="7440" w:type="dxa"/>
            <w:vAlign w:val="center"/>
            <w:hideMark/>
          </w:tcPr>
          <w:p w14:paraId="0D5A41D9"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Виправлення арифметичних помилок.</w:t>
            </w:r>
          </w:p>
        </w:tc>
        <w:tc>
          <w:tcPr>
            <w:tcW w:w="1395" w:type="dxa"/>
            <w:vAlign w:val="center"/>
            <w:hideMark/>
          </w:tcPr>
          <w:p w14:paraId="5A9CCAE4"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13</w:t>
            </w:r>
          </w:p>
        </w:tc>
      </w:tr>
      <w:tr w:rsidR="007F4BD5" w:rsidRPr="007F4BD5" w14:paraId="285F1F26" w14:textId="77777777" w:rsidTr="00135C14">
        <w:trPr>
          <w:jc w:val="center"/>
        </w:trPr>
        <w:tc>
          <w:tcPr>
            <w:tcW w:w="690" w:type="dxa"/>
            <w:vAlign w:val="center"/>
            <w:hideMark/>
          </w:tcPr>
          <w:p w14:paraId="1528DC1A"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19</w:t>
            </w:r>
          </w:p>
        </w:tc>
        <w:tc>
          <w:tcPr>
            <w:tcW w:w="7440" w:type="dxa"/>
            <w:vAlign w:val="center"/>
            <w:hideMark/>
          </w:tcPr>
          <w:p w14:paraId="5B9091F5"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Інша інформація.</w:t>
            </w:r>
          </w:p>
        </w:tc>
        <w:tc>
          <w:tcPr>
            <w:tcW w:w="1395" w:type="dxa"/>
            <w:vAlign w:val="center"/>
            <w:hideMark/>
          </w:tcPr>
          <w:p w14:paraId="543C4CE7"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13</w:t>
            </w:r>
          </w:p>
        </w:tc>
      </w:tr>
      <w:tr w:rsidR="007F4BD5" w:rsidRPr="007F4BD5" w14:paraId="4FA65E2B" w14:textId="77777777" w:rsidTr="00135C14">
        <w:trPr>
          <w:jc w:val="center"/>
        </w:trPr>
        <w:tc>
          <w:tcPr>
            <w:tcW w:w="690" w:type="dxa"/>
            <w:vAlign w:val="center"/>
            <w:hideMark/>
          </w:tcPr>
          <w:p w14:paraId="643AB77D"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20</w:t>
            </w:r>
          </w:p>
        </w:tc>
        <w:tc>
          <w:tcPr>
            <w:tcW w:w="7440" w:type="dxa"/>
            <w:vAlign w:val="center"/>
            <w:hideMark/>
          </w:tcPr>
          <w:p w14:paraId="3B9E2993"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Терміни укладання договору.</w:t>
            </w:r>
          </w:p>
        </w:tc>
        <w:tc>
          <w:tcPr>
            <w:tcW w:w="1395" w:type="dxa"/>
            <w:vAlign w:val="center"/>
            <w:hideMark/>
          </w:tcPr>
          <w:p w14:paraId="3DADCD36"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14</w:t>
            </w:r>
          </w:p>
        </w:tc>
      </w:tr>
      <w:tr w:rsidR="007F4BD5" w:rsidRPr="007F4BD5" w14:paraId="5E1C52B3" w14:textId="77777777" w:rsidTr="00135C14">
        <w:trPr>
          <w:jc w:val="center"/>
        </w:trPr>
        <w:tc>
          <w:tcPr>
            <w:tcW w:w="690" w:type="dxa"/>
            <w:vAlign w:val="center"/>
            <w:hideMark/>
          </w:tcPr>
          <w:p w14:paraId="3C777163"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21</w:t>
            </w:r>
          </w:p>
        </w:tc>
        <w:tc>
          <w:tcPr>
            <w:tcW w:w="7440" w:type="dxa"/>
            <w:vAlign w:val="center"/>
            <w:hideMark/>
          </w:tcPr>
          <w:p w14:paraId="4D45ADAB"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Основні умови, які обов’язково включаються до договору про закупівлю.</w:t>
            </w:r>
          </w:p>
        </w:tc>
        <w:tc>
          <w:tcPr>
            <w:tcW w:w="1395" w:type="dxa"/>
            <w:vAlign w:val="center"/>
            <w:hideMark/>
          </w:tcPr>
          <w:p w14:paraId="052456A3"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14</w:t>
            </w:r>
          </w:p>
        </w:tc>
      </w:tr>
      <w:tr w:rsidR="007F4BD5" w:rsidRPr="007F4BD5" w14:paraId="01B3190A" w14:textId="77777777" w:rsidTr="00135C14">
        <w:trPr>
          <w:jc w:val="center"/>
        </w:trPr>
        <w:tc>
          <w:tcPr>
            <w:tcW w:w="690" w:type="dxa"/>
            <w:vAlign w:val="center"/>
            <w:hideMark/>
          </w:tcPr>
          <w:p w14:paraId="7F9D92A9"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22</w:t>
            </w:r>
          </w:p>
        </w:tc>
        <w:tc>
          <w:tcPr>
            <w:tcW w:w="7440" w:type="dxa"/>
            <w:vAlign w:val="center"/>
            <w:hideMark/>
          </w:tcPr>
          <w:p w14:paraId="5B106457"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Дії замовника при відмові переможця підписати договір про закупівлю.</w:t>
            </w:r>
          </w:p>
        </w:tc>
        <w:tc>
          <w:tcPr>
            <w:tcW w:w="1395" w:type="dxa"/>
            <w:vAlign w:val="center"/>
            <w:hideMark/>
          </w:tcPr>
          <w:p w14:paraId="1EE63CB1"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14</w:t>
            </w:r>
          </w:p>
        </w:tc>
      </w:tr>
      <w:tr w:rsidR="007F4BD5" w:rsidRPr="007F4BD5" w14:paraId="7A19C54A" w14:textId="77777777" w:rsidTr="00135C14">
        <w:trPr>
          <w:jc w:val="center"/>
        </w:trPr>
        <w:tc>
          <w:tcPr>
            <w:tcW w:w="690" w:type="dxa"/>
            <w:vAlign w:val="center"/>
            <w:hideMark/>
          </w:tcPr>
          <w:p w14:paraId="4ED433BA"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23</w:t>
            </w:r>
          </w:p>
        </w:tc>
        <w:tc>
          <w:tcPr>
            <w:tcW w:w="7440" w:type="dxa"/>
            <w:vAlign w:val="center"/>
            <w:hideMark/>
          </w:tcPr>
          <w:p w14:paraId="3DD14F06"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Додаток № 1 Форма “Заява про участь у відборі пропозицій – цінова пропозиція”</w:t>
            </w:r>
          </w:p>
        </w:tc>
        <w:tc>
          <w:tcPr>
            <w:tcW w:w="1395" w:type="dxa"/>
            <w:vAlign w:val="center"/>
            <w:hideMark/>
          </w:tcPr>
          <w:p w14:paraId="21D16B9A"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15</w:t>
            </w:r>
          </w:p>
        </w:tc>
      </w:tr>
      <w:tr w:rsidR="007F4BD5" w:rsidRPr="007F4BD5" w14:paraId="4C2210AD" w14:textId="77777777" w:rsidTr="00135C14">
        <w:trPr>
          <w:jc w:val="center"/>
        </w:trPr>
        <w:tc>
          <w:tcPr>
            <w:tcW w:w="690" w:type="dxa"/>
            <w:vAlign w:val="center"/>
            <w:hideMark/>
          </w:tcPr>
          <w:p w14:paraId="49B299A0"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24</w:t>
            </w:r>
          </w:p>
        </w:tc>
        <w:tc>
          <w:tcPr>
            <w:tcW w:w="7440" w:type="dxa"/>
            <w:vAlign w:val="center"/>
            <w:hideMark/>
          </w:tcPr>
          <w:p w14:paraId="63BC5EC6"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Додаток № 2 Форма інформації про технічні, якісні та кількісні характеристики предмета закупівель</w:t>
            </w:r>
          </w:p>
        </w:tc>
        <w:tc>
          <w:tcPr>
            <w:tcW w:w="1395" w:type="dxa"/>
            <w:vAlign w:val="center"/>
            <w:hideMark/>
          </w:tcPr>
          <w:p w14:paraId="4C8CAEFD"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16</w:t>
            </w:r>
          </w:p>
        </w:tc>
      </w:tr>
      <w:tr w:rsidR="007F4BD5" w:rsidRPr="007F4BD5" w14:paraId="77CEE35B" w14:textId="77777777" w:rsidTr="00135C14">
        <w:trPr>
          <w:jc w:val="center"/>
        </w:trPr>
        <w:tc>
          <w:tcPr>
            <w:tcW w:w="690" w:type="dxa"/>
            <w:vAlign w:val="center"/>
            <w:hideMark/>
          </w:tcPr>
          <w:p w14:paraId="51E6A4D9"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25</w:t>
            </w:r>
          </w:p>
        </w:tc>
        <w:tc>
          <w:tcPr>
            <w:tcW w:w="7440" w:type="dxa"/>
            <w:vAlign w:val="center"/>
            <w:hideMark/>
          </w:tcPr>
          <w:p w14:paraId="184EF72B"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Додаток № 3 Форма “Відомості про учасника”</w:t>
            </w:r>
          </w:p>
        </w:tc>
        <w:tc>
          <w:tcPr>
            <w:tcW w:w="1395" w:type="dxa"/>
            <w:vAlign w:val="center"/>
            <w:hideMark/>
          </w:tcPr>
          <w:p w14:paraId="286CFA66"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16</w:t>
            </w:r>
          </w:p>
        </w:tc>
      </w:tr>
      <w:tr w:rsidR="007F4BD5" w:rsidRPr="007F4BD5" w14:paraId="2CED8450" w14:textId="77777777" w:rsidTr="00135C14">
        <w:trPr>
          <w:jc w:val="center"/>
        </w:trPr>
        <w:tc>
          <w:tcPr>
            <w:tcW w:w="690" w:type="dxa"/>
            <w:vAlign w:val="center"/>
            <w:hideMark/>
          </w:tcPr>
          <w:p w14:paraId="56F52520" w14:textId="77777777" w:rsidR="007D02D8" w:rsidRPr="007F4BD5" w:rsidRDefault="007D02D8" w:rsidP="009610A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26</w:t>
            </w:r>
          </w:p>
        </w:tc>
        <w:tc>
          <w:tcPr>
            <w:tcW w:w="7440" w:type="dxa"/>
            <w:vAlign w:val="center"/>
            <w:hideMark/>
          </w:tcPr>
          <w:p w14:paraId="159E1B43"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Додаток № 4 Форма “Лист-згода на обробку персональних даних”</w:t>
            </w:r>
          </w:p>
        </w:tc>
        <w:tc>
          <w:tcPr>
            <w:tcW w:w="1395" w:type="dxa"/>
            <w:vAlign w:val="center"/>
            <w:hideMark/>
          </w:tcPr>
          <w:p w14:paraId="6D889C9F" w14:textId="77777777" w:rsidR="007D02D8" w:rsidRPr="007F4BD5" w:rsidRDefault="007D02D8" w:rsidP="00135C14">
            <w:pPr>
              <w:spacing w:after="0" w:line="240" w:lineRule="auto"/>
              <w:jc w:val="center"/>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17</w:t>
            </w:r>
          </w:p>
        </w:tc>
      </w:tr>
    </w:tbl>
    <w:p w14:paraId="2EF9B0FA" w14:textId="37ECA21D"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p w14:paraId="0C141751" w14:textId="79CF3DA9" w:rsidR="00401A80" w:rsidRPr="007F4BD5" w:rsidRDefault="00401A80" w:rsidP="007D02D8">
      <w:pPr>
        <w:spacing w:before="240" w:after="240" w:line="240" w:lineRule="auto"/>
        <w:textAlignment w:val="baseline"/>
        <w:rPr>
          <w:rFonts w:ascii="opensans-regular" w:eastAsia="Times New Roman" w:hAnsi="opensans-regular" w:cs="Times New Roman"/>
          <w:sz w:val="21"/>
          <w:szCs w:val="21"/>
        </w:rPr>
      </w:pPr>
    </w:p>
    <w:p w14:paraId="1E7D884A" w14:textId="50E23727" w:rsidR="00401A80" w:rsidRPr="007F4BD5" w:rsidRDefault="00401A80" w:rsidP="007D02D8">
      <w:pPr>
        <w:spacing w:before="240" w:after="240" w:line="240" w:lineRule="auto"/>
        <w:textAlignment w:val="baseline"/>
        <w:rPr>
          <w:rFonts w:ascii="opensans-regular" w:eastAsia="Times New Roman" w:hAnsi="opensans-regular" w:cs="Times New Roman"/>
          <w:sz w:val="21"/>
          <w:szCs w:val="21"/>
        </w:rPr>
      </w:pPr>
    </w:p>
    <w:p w14:paraId="116ABCD2" w14:textId="46DA7C1C" w:rsidR="00401A80" w:rsidRPr="007F4BD5" w:rsidRDefault="00401A80" w:rsidP="007D02D8">
      <w:pPr>
        <w:spacing w:before="240" w:after="240" w:line="240" w:lineRule="auto"/>
        <w:textAlignment w:val="baseline"/>
        <w:rPr>
          <w:rFonts w:ascii="opensans-regular" w:eastAsia="Times New Roman" w:hAnsi="opensans-regular" w:cs="Times New Roman"/>
          <w:sz w:val="21"/>
          <w:szCs w:val="21"/>
        </w:rPr>
      </w:pPr>
    </w:p>
    <w:p w14:paraId="46D82460" w14:textId="6CF8476C" w:rsidR="00401A80" w:rsidRPr="007F4BD5" w:rsidRDefault="00401A80" w:rsidP="007D02D8">
      <w:pPr>
        <w:spacing w:before="240" w:after="240" w:line="240" w:lineRule="auto"/>
        <w:textAlignment w:val="baseline"/>
        <w:rPr>
          <w:rFonts w:ascii="opensans-regular" w:eastAsia="Times New Roman" w:hAnsi="opensans-regular" w:cs="Times New Roman"/>
          <w:sz w:val="21"/>
          <w:szCs w:val="21"/>
        </w:rPr>
      </w:pPr>
    </w:p>
    <w:p w14:paraId="0BD8DE31" w14:textId="19D0BD45" w:rsidR="00401A80" w:rsidRPr="007F4BD5" w:rsidRDefault="00401A80" w:rsidP="007D02D8">
      <w:pPr>
        <w:spacing w:before="240" w:after="240" w:line="240" w:lineRule="auto"/>
        <w:textAlignment w:val="baseline"/>
        <w:rPr>
          <w:rFonts w:ascii="opensans-regular" w:eastAsia="Times New Roman" w:hAnsi="opensans-regular" w:cs="Times New Roman"/>
          <w:sz w:val="21"/>
          <w:szCs w:val="21"/>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6"/>
        <w:gridCol w:w="7229"/>
      </w:tblGrid>
      <w:tr w:rsidR="007F4BD5" w:rsidRPr="007F4BD5" w14:paraId="7DE2D0C3" w14:textId="77777777" w:rsidTr="00CB3378">
        <w:tc>
          <w:tcPr>
            <w:tcW w:w="2836" w:type="dxa"/>
            <w:vAlign w:val="center"/>
            <w:hideMark/>
          </w:tcPr>
          <w:p w14:paraId="7CEF4912" w14:textId="77777777" w:rsidR="007D02D8" w:rsidRPr="007F4BD5" w:rsidRDefault="007D02D8" w:rsidP="00C93217">
            <w:pPr>
              <w:spacing w:after="0" w:line="240" w:lineRule="auto"/>
              <w:ind w:left="5" w:hanging="5"/>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lastRenderedPageBreak/>
              <w:t>1. Інформація про замовника:</w:t>
            </w:r>
          </w:p>
        </w:tc>
        <w:tc>
          <w:tcPr>
            <w:tcW w:w="7229" w:type="dxa"/>
            <w:vAlign w:val="center"/>
            <w:hideMark/>
          </w:tcPr>
          <w:p w14:paraId="02D343F5" w14:textId="77777777"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tc>
      </w:tr>
      <w:tr w:rsidR="007F4BD5" w:rsidRPr="007F4BD5" w14:paraId="0C0FD22F" w14:textId="77777777" w:rsidTr="00CB3378">
        <w:tc>
          <w:tcPr>
            <w:tcW w:w="2836" w:type="dxa"/>
            <w:vAlign w:val="center"/>
            <w:hideMark/>
          </w:tcPr>
          <w:p w14:paraId="3797BE39" w14:textId="0BB7918C" w:rsidR="007D02D8" w:rsidRPr="007F4BD5" w:rsidRDefault="007D02D8" w:rsidP="0010073D">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повне</w:t>
            </w:r>
            <w:r w:rsidR="0010073D" w:rsidRPr="007F4BD5">
              <w:rPr>
                <w:rFonts w:ascii="Times New Roman" w:eastAsia="Times New Roman" w:hAnsi="Times New Roman" w:cs="Times New Roman"/>
                <w:sz w:val="24"/>
                <w:szCs w:val="24"/>
                <w:lang w:val="uk-UA"/>
              </w:rPr>
              <w:t xml:space="preserve"> </w:t>
            </w:r>
            <w:r w:rsidRPr="007F4BD5">
              <w:rPr>
                <w:rFonts w:ascii="Times New Roman" w:eastAsia="Times New Roman" w:hAnsi="Times New Roman" w:cs="Times New Roman"/>
                <w:sz w:val="24"/>
                <w:szCs w:val="24"/>
              </w:rPr>
              <w:t>найменування</w:t>
            </w:r>
          </w:p>
        </w:tc>
        <w:tc>
          <w:tcPr>
            <w:tcW w:w="7229" w:type="dxa"/>
            <w:vAlign w:val="center"/>
            <w:hideMark/>
          </w:tcPr>
          <w:p w14:paraId="53695C89" w14:textId="77777777"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Департамент патрульної поліції</w:t>
            </w:r>
          </w:p>
        </w:tc>
      </w:tr>
      <w:tr w:rsidR="007F4BD5" w:rsidRPr="007F4BD5" w14:paraId="7BE13C03" w14:textId="77777777" w:rsidTr="00CB3378">
        <w:tc>
          <w:tcPr>
            <w:tcW w:w="2836" w:type="dxa"/>
            <w:vAlign w:val="center"/>
            <w:hideMark/>
          </w:tcPr>
          <w:p w14:paraId="55FF0374"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місцезнаходження</w:t>
            </w:r>
          </w:p>
        </w:tc>
        <w:tc>
          <w:tcPr>
            <w:tcW w:w="7229" w:type="dxa"/>
            <w:vAlign w:val="center"/>
            <w:hideMark/>
          </w:tcPr>
          <w:p w14:paraId="333463B1" w14:textId="77777777"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вул. Федора Ернста, 3, м. Київ, Україна, 03048</w:t>
            </w:r>
          </w:p>
        </w:tc>
      </w:tr>
      <w:tr w:rsidR="007F4BD5" w:rsidRPr="007F4BD5" w14:paraId="646B6383" w14:textId="77777777" w:rsidTr="00CB3378">
        <w:tc>
          <w:tcPr>
            <w:tcW w:w="2836" w:type="dxa"/>
            <w:vAlign w:val="center"/>
            <w:hideMark/>
          </w:tcPr>
          <w:p w14:paraId="0AC84092"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посадові особа замовника, уповноважені здійснювати зв’язок з учасниками</w:t>
            </w:r>
          </w:p>
        </w:tc>
        <w:tc>
          <w:tcPr>
            <w:tcW w:w="7229" w:type="dxa"/>
            <w:vAlign w:val="center"/>
            <w:hideMark/>
          </w:tcPr>
          <w:p w14:paraId="3F61CFB8" w14:textId="77777777" w:rsidR="007D02D8" w:rsidRPr="007F4BD5" w:rsidRDefault="007D02D8" w:rsidP="001B460F">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Голова комісії – Жуков Євгеній Олександрович;</w:t>
            </w:r>
          </w:p>
          <w:p w14:paraId="266AA5E7" w14:textId="03B9BF83" w:rsidR="007D02D8" w:rsidRPr="007F4BD5" w:rsidRDefault="007D02D8" w:rsidP="003C473B">
            <w:pPr>
              <w:spacing w:after="0" w:line="240" w:lineRule="auto"/>
              <w:ind w:right="136"/>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особа замовника, уповноважена здійснювати зв’язок з учасниками – Попович Андрій Вікторович</w:t>
            </w:r>
            <w:r w:rsidR="00E31106">
              <w:rPr>
                <w:rFonts w:ascii="Times New Roman" w:eastAsia="Times New Roman" w:hAnsi="Times New Roman" w:cs="Times New Roman"/>
                <w:sz w:val="24"/>
                <w:szCs w:val="24"/>
                <w:lang w:val="uk-UA"/>
              </w:rPr>
              <w:t xml:space="preserve"> (</w:t>
            </w:r>
            <w:proofErr w:type="spellStart"/>
            <w:r w:rsidR="00E31106">
              <w:rPr>
                <w:rFonts w:ascii="Times New Roman" w:eastAsia="Times New Roman" w:hAnsi="Times New Roman" w:cs="Times New Roman"/>
                <w:sz w:val="24"/>
                <w:szCs w:val="24"/>
                <w:lang w:val="uk-UA"/>
              </w:rPr>
              <w:t>тел</w:t>
            </w:r>
            <w:proofErr w:type="spellEnd"/>
            <w:r w:rsidR="00E31106">
              <w:rPr>
                <w:rFonts w:ascii="Times New Roman" w:eastAsia="Times New Roman" w:hAnsi="Times New Roman" w:cs="Times New Roman"/>
                <w:sz w:val="24"/>
                <w:szCs w:val="24"/>
                <w:lang w:val="uk-UA"/>
              </w:rPr>
              <w:t>.</w:t>
            </w:r>
            <w:r w:rsidR="00594A20">
              <w:rPr>
                <w:rFonts w:ascii="Times New Roman" w:eastAsia="Times New Roman" w:hAnsi="Times New Roman" w:cs="Times New Roman"/>
                <w:sz w:val="24"/>
                <w:szCs w:val="24"/>
                <w:lang w:val="uk-UA"/>
              </w:rPr>
              <w:t xml:space="preserve"> </w:t>
            </w:r>
            <w:r w:rsidRPr="007F4BD5">
              <w:rPr>
                <w:rFonts w:ascii="Times New Roman" w:eastAsia="Times New Roman" w:hAnsi="Times New Roman" w:cs="Times New Roman"/>
                <w:sz w:val="24"/>
                <w:szCs w:val="24"/>
              </w:rPr>
              <w:t>(093)986-37-67</w:t>
            </w:r>
            <w:r w:rsidR="00E31106">
              <w:rPr>
                <w:rFonts w:ascii="Times New Roman" w:eastAsia="Times New Roman" w:hAnsi="Times New Roman" w:cs="Times New Roman"/>
                <w:sz w:val="24"/>
                <w:szCs w:val="24"/>
                <w:lang w:val="uk-UA"/>
              </w:rPr>
              <w:t>)</w:t>
            </w:r>
            <w:r w:rsidRPr="007F4BD5">
              <w:rPr>
                <w:rFonts w:ascii="Times New Roman" w:eastAsia="Times New Roman" w:hAnsi="Times New Roman" w:cs="Times New Roman"/>
                <w:sz w:val="24"/>
                <w:szCs w:val="24"/>
              </w:rPr>
              <w:t>, zakupivli.dpp@gmail.com.</w:t>
            </w:r>
          </w:p>
        </w:tc>
      </w:tr>
      <w:tr w:rsidR="007F4BD5" w:rsidRPr="007F4BD5" w14:paraId="5FA01D27" w14:textId="77777777" w:rsidTr="00CB3378">
        <w:tc>
          <w:tcPr>
            <w:tcW w:w="2836" w:type="dxa"/>
            <w:vAlign w:val="center"/>
            <w:hideMark/>
          </w:tcPr>
          <w:p w14:paraId="06D57534"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режим роботи комісії</w:t>
            </w:r>
          </w:p>
        </w:tc>
        <w:tc>
          <w:tcPr>
            <w:tcW w:w="7229" w:type="dxa"/>
            <w:vAlign w:val="center"/>
            <w:hideMark/>
          </w:tcPr>
          <w:p w14:paraId="45FE12D9" w14:textId="77777777" w:rsidR="007D02D8" w:rsidRPr="007F4BD5" w:rsidRDefault="007D02D8" w:rsidP="00BC4EFA">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Понеділок – четвер 9.00-18.00</w:t>
            </w:r>
          </w:p>
          <w:p w14:paraId="3F25E932" w14:textId="77777777" w:rsidR="007D02D8" w:rsidRPr="007F4BD5" w:rsidRDefault="007D02D8" w:rsidP="00BC4EFA">
            <w:pPr>
              <w:spacing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П’ятниця – 9.00-16.45</w:t>
            </w:r>
          </w:p>
          <w:p w14:paraId="2C6FFF41" w14:textId="77777777" w:rsidR="007D02D8" w:rsidRPr="007F4BD5" w:rsidRDefault="007D02D8" w:rsidP="00BC4EFA">
            <w:pPr>
              <w:spacing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Субота, неділя – вихідний</w:t>
            </w:r>
          </w:p>
        </w:tc>
      </w:tr>
      <w:tr w:rsidR="007F4BD5" w:rsidRPr="007F4BD5" w14:paraId="76068095" w14:textId="77777777" w:rsidTr="00CB3378">
        <w:tc>
          <w:tcPr>
            <w:tcW w:w="2836" w:type="dxa"/>
            <w:vAlign w:val="center"/>
            <w:hideMark/>
          </w:tcPr>
          <w:p w14:paraId="1C8B5862"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2. Інформація про предмет закупівлі:</w:t>
            </w:r>
          </w:p>
        </w:tc>
        <w:tc>
          <w:tcPr>
            <w:tcW w:w="7229" w:type="dxa"/>
            <w:vAlign w:val="center"/>
            <w:hideMark/>
          </w:tcPr>
          <w:p w14:paraId="28CA5AB4" w14:textId="77777777"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tc>
      </w:tr>
      <w:tr w:rsidR="007F4BD5" w:rsidRPr="007F4BD5" w14:paraId="03898143" w14:textId="77777777" w:rsidTr="00CB3378">
        <w:tc>
          <w:tcPr>
            <w:tcW w:w="2836" w:type="dxa"/>
            <w:vAlign w:val="center"/>
            <w:hideMark/>
          </w:tcPr>
          <w:p w14:paraId="727FC21F"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найменування предмета закупівлі</w:t>
            </w:r>
          </w:p>
        </w:tc>
        <w:tc>
          <w:tcPr>
            <w:tcW w:w="7229" w:type="dxa"/>
            <w:vAlign w:val="center"/>
            <w:hideMark/>
          </w:tcPr>
          <w:p w14:paraId="2A4711FB" w14:textId="77777777"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придбання житла для поліцейських та працівників Департаменту патрульної поліції</w:t>
            </w:r>
          </w:p>
        </w:tc>
      </w:tr>
      <w:tr w:rsidR="007F4BD5" w:rsidRPr="007F4BD5" w14:paraId="2088CE3B" w14:textId="77777777" w:rsidTr="00CB3378">
        <w:tc>
          <w:tcPr>
            <w:tcW w:w="2836" w:type="dxa"/>
            <w:vAlign w:val="center"/>
            <w:hideMark/>
          </w:tcPr>
          <w:p w14:paraId="4D3087DC"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кількість, обсяг поставки товарів (надання послуг, виконання робіт)</w:t>
            </w:r>
          </w:p>
        </w:tc>
        <w:tc>
          <w:tcPr>
            <w:tcW w:w="7229" w:type="dxa"/>
            <w:vAlign w:val="center"/>
            <w:hideMark/>
          </w:tcPr>
          <w:p w14:paraId="59D8D651" w14:textId="49DF2A14" w:rsidR="007D02D8" w:rsidRPr="007F4BD5" w:rsidRDefault="007D02D8" w:rsidP="00723D2D">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bdr w:val="none" w:sz="0" w:space="0" w:color="auto" w:frame="1"/>
              </w:rPr>
              <w:t>Лот 1</w:t>
            </w:r>
            <w:r w:rsidRPr="007F4BD5">
              <w:rPr>
                <w:rFonts w:ascii="Times New Roman" w:eastAsia="Times New Roman" w:hAnsi="Times New Roman" w:cs="Times New Roman"/>
                <w:sz w:val="24"/>
                <w:szCs w:val="24"/>
              </w:rPr>
              <w:t> –</w:t>
            </w:r>
            <w:r w:rsidR="00F75550">
              <w:rPr>
                <w:rFonts w:ascii="Times New Roman" w:eastAsia="Times New Roman" w:hAnsi="Times New Roman" w:cs="Times New Roman"/>
                <w:sz w:val="24"/>
                <w:szCs w:val="24"/>
                <w:lang w:val="uk-UA"/>
              </w:rPr>
              <w:t xml:space="preserve"> </w:t>
            </w:r>
            <w:r w:rsidR="005B3738">
              <w:rPr>
                <w:rFonts w:ascii="Times New Roman" w:eastAsia="Times New Roman" w:hAnsi="Times New Roman" w:cs="Times New Roman"/>
                <w:sz w:val="24"/>
                <w:szCs w:val="24"/>
                <w:lang w:val="uk-UA"/>
              </w:rPr>
              <w:t>1</w:t>
            </w:r>
            <w:r w:rsidRPr="007F4BD5">
              <w:rPr>
                <w:rFonts w:ascii="Times New Roman" w:eastAsia="Times New Roman" w:hAnsi="Times New Roman" w:cs="Times New Roman"/>
                <w:sz w:val="24"/>
                <w:szCs w:val="24"/>
              </w:rPr>
              <w:t xml:space="preserve"> – однокімнат</w:t>
            </w:r>
            <w:r w:rsidR="005B3738">
              <w:rPr>
                <w:rFonts w:ascii="Times New Roman" w:eastAsia="Times New Roman" w:hAnsi="Times New Roman" w:cs="Times New Roman"/>
                <w:sz w:val="24"/>
                <w:szCs w:val="24"/>
                <w:lang w:val="uk-UA"/>
              </w:rPr>
              <w:t>на</w:t>
            </w:r>
            <w:r w:rsidRPr="007F4BD5">
              <w:rPr>
                <w:rFonts w:ascii="Times New Roman" w:eastAsia="Times New Roman" w:hAnsi="Times New Roman" w:cs="Times New Roman"/>
                <w:sz w:val="24"/>
                <w:szCs w:val="24"/>
              </w:rPr>
              <w:t xml:space="preserve"> квартир</w:t>
            </w:r>
            <w:r w:rsidR="005B3738">
              <w:rPr>
                <w:rFonts w:ascii="Times New Roman" w:eastAsia="Times New Roman" w:hAnsi="Times New Roman" w:cs="Times New Roman"/>
                <w:sz w:val="24"/>
                <w:szCs w:val="24"/>
                <w:lang w:val="uk-UA"/>
              </w:rPr>
              <w:t>а</w:t>
            </w:r>
            <w:r w:rsidRPr="007F4BD5">
              <w:rPr>
                <w:rFonts w:ascii="Times New Roman" w:eastAsia="Times New Roman" w:hAnsi="Times New Roman" w:cs="Times New Roman"/>
                <w:sz w:val="24"/>
                <w:szCs w:val="24"/>
              </w:rPr>
              <w:t xml:space="preserve"> у м. Києві або розташованих на відстані до 15 км від м. Києва (Київська обл.):</w:t>
            </w:r>
          </w:p>
          <w:p w14:paraId="6EA2C1A2" w14:textId="77777777" w:rsidR="007D02D8" w:rsidRPr="007F4BD5" w:rsidRDefault="007D02D8" w:rsidP="008368DA">
            <w:pPr>
              <w:spacing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первинний ринок без внутрішнього оздоблення (або з оздобленням).</w:t>
            </w:r>
          </w:p>
          <w:p w14:paraId="74EB4661" w14:textId="1C785680" w:rsidR="007D02D8" w:rsidRPr="007F4BD5" w:rsidRDefault="007D02D8" w:rsidP="008368DA">
            <w:pPr>
              <w:spacing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bdr w:val="none" w:sz="0" w:space="0" w:color="auto" w:frame="1"/>
              </w:rPr>
              <w:t>Лот 2</w:t>
            </w:r>
            <w:r w:rsidRPr="007F4BD5">
              <w:rPr>
                <w:rFonts w:ascii="Times New Roman" w:eastAsia="Times New Roman" w:hAnsi="Times New Roman" w:cs="Times New Roman"/>
                <w:sz w:val="24"/>
                <w:szCs w:val="24"/>
              </w:rPr>
              <w:t xml:space="preserve"> – </w:t>
            </w:r>
            <w:r w:rsidR="002F0C90">
              <w:rPr>
                <w:rFonts w:ascii="Times New Roman" w:eastAsia="Times New Roman" w:hAnsi="Times New Roman" w:cs="Times New Roman"/>
                <w:sz w:val="24"/>
                <w:szCs w:val="24"/>
                <w:lang w:val="uk-UA"/>
              </w:rPr>
              <w:t>1</w:t>
            </w:r>
            <w:r w:rsidRPr="007F4BD5">
              <w:rPr>
                <w:rFonts w:ascii="Times New Roman" w:eastAsia="Times New Roman" w:hAnsi="Times New Roman" w:cs="Times New Roman"/>
                <w:sz w:val="24"/>
                <w:szCs w:val="24"/>
              </w:rPr>
              <w:t xml:space="preserve"> – двокімнатн</w:t>
            </w:r>
            <w:r w:rsidR="002F0C90">
              <w:rPr>
                <w:rFonts w:ascii="Times New Roman" w:eastAsia="Times New Roman" w:hAnsi="Times New Roman" w:cs="Times New Roman"/>
                <w:sz w:val="24"/>
                <w:szCs w:val="24"/>
                <w:lang w:val="uk-UA"/>
              </w:rPr>
              <w:t>а</w:t>
            </w:r>
            <w:r w:rsidRPr="007F4BD5">
              <w:rPr>
                <w:rFonts w:ascii="Times New Roman" w:eastAsia="Times New Roman" w:hAnsi="Times New Roman" w:cs="Times New Roman"/>
                <w:sz w:val="24"/>
                <w:szCs w:val="24"/>
              </w:rPr>
              <w:t xml:space="preserve"> квартир</w:t>
            </w:r>
            <w:r w:rsidR="002F0C90">
              <w:rPr>
                <w:rFonts w:ascii="Times New Roman" w:eastAsia="Times New Roman" w:hAnsi="Times New Roman" w:cs="Times New Roman"/>
                <w:sz w:val="24"/>
                <w:szCs w:val="24"/>
                <w:lang w:val="uk-UA"/>
              </w:rPr>
              <w:t>а</w:t>
            </w:r>
            <w:r w:rsidRPr="007F4BD5">
              <w:rPr>
                <w:rFonts w:ascii="Times New Roman" w:eastAsia="Times New Roman" w:hAnsi="Times New Roman" w:cs="Times New Roman"/>
                <w:sz w:val="24"/>
                <w:szCs w:val="24"/>
              </w:rPr>
              <w:t xml:space="preserve"> у м. Києві або розташована на відстані до 15 км від м. Києва (Київська обл.):</w:t>
            </w:r>
          </w:p>
          <w:p w14:paraId="00F7F20D" w14:textId="77777777" w:rsidR="007D02D8" w:rsidRPr="007F4BD5" w:rsidRDefault="007D02D8" w:rsidP="007805D2">
            <w:pPr>
              <w:spacing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первинний ринок без внутрішнього оздоблення (або з оздобленням).</w:t>
            </w:r>
          </w:p>
          <w:p w14:paraId="430D851C" w14:textId="3A4B8FAB" w:rsidR="007D02D8" w:rsidRPr="007F4BD5" w:rsidRDefault="007D02D8" w:rsidP="004A21A1">
            <w:pPr>
              <w:spacing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bdr w:val="none" w:sz="0" w:space="0" w:color="auto" w:frame="1"/>
              </w:rPr>
              <w:t>Лот 3</w:t>
            </w:r>
            <w:r w:rsidRPr="007F4BD5">
              <w:rPr>
                <w:rFonts w:ascii="Times New Roman" w:eastAsia="Times New Roman" w:hAnsi="Times New Roman" w:cs="Times New Roman"/>
                <w:sz w:val="24"/>
                <w:szCs w:val="24"/>
              </w:rPr>
              <w:t xml:space="preserve"> – </w:t>
            </w:r>
            <w:r w:rsidR="00BC0BCF">
              <w:rPr>
                <w:rFonts w:ascii="Times New Roman" w:eastAsia="Times New Roman" w:hAnsi="Times New Roman" w:cs="Times New Roman"/>
                <w:sz w:val="24"/>
                <w:szCs w:val="24"/>
                <w:lang w:val="uk-UA"/>
              </w:rPr>
              <w:t>1</w:t>
            </w:r>
            <w:r w:rsidRPr="007F4BD5">
              <w:rPr>
                <w:rFonts w:ascii="Times New Roman" w:eastAsia="Times New Roman" w:hAnsi="Times New Roman" w:cs="Times New Roman"/>
                <w:sz w:val="24"/>
                <w:szCs w:val="24"/>
              </w:rPr>
              <w:t xml:space="preserve"> – трикімнатн</w:t>
            </w:r>
            <w:r w:rsidR="00BC0BCF">
              <w:rPr>
                <w:rFonts w:ascii="Times New Roman" w:eastAsia="Times New Roman" w:hAnsi="Times New Roman" w:cs="Times New Roman"/>
                <w:sz w:val="24"/>
                <w:szCs w:val="24"/>
                <w:lang w:val="uk-UA"/>
              </w:rPr>
              <w:t>а</w:t>
            </w:r>
            <w:r w:rsidRPr="007F4BD5">
              <w:rPr>
                <w:rFonts w:ascii="Times New Roman" w:eastAsia="Times New Roman" w:hAnsi="Times New Roman" w:cs="Times New Roman"/>
                <w:sz w:val="24"/>
                <w:szCs w:val="24"/>
              </w:rPr>
              <w:t xml:space="preserve"> квартир</w:t>
            </w:r>
            <w:r w:rsidR="00BC0BCF">
              <w:rPr>
                <w:rFonts w:ascii="Times New Roman" w:eastAsia="Times New Roman" w:hAnsi="Times New Roman" w:cs="Times New Roman"/>
                <w:sz w:val="24"/>
                <w:szCs w:val="24"/>
                <w:lang w:val="uk-UA"/>
              </w:rPr>
              <w:t>а</w:t>
            </w:r>
            <w:r w:rsidRPr="007F4BD5">
              <w:rPr>
                <w:rFonts w:ascii="Times New Roman" w:eastAsia="Times New Roman" w:hAnsi="Times New Roman" w:cs="Times New Roman"/>
                <w:sz w:val="24"/>
                <w:szCs w:val="24"/>
              </w:rPr>
              <w:t xml:space="preserve"> у м. Києві або розташована на відстані до 15 км від м. Києва (Київська обл.):</w:t>
            </w:r>
          </w:p>
          <w:p w14:paraId="5A03EAE1" w14:textId="77777777" w:rsidR="00146FBE" w:rsidRDefault="007D02D8" w:rsidP="00146FBE">
            <w:pPr>
              <w:spacing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первинний ринок без внутрішнього оздоблення (або з оздобленням). </w:t>
            </w:r>
          </w:p>
          <w:p w14:paraId="15BB52F4" w14:textId="21DDEE19" w:rsidR="007D02D8" w:rsidRPr="007F4BD5" w:rsidRDefault="007D02D8" w:rsidP="00146FBE">
            <w:pPr>
              <w:spacing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До розгляду приймаються пропозиції на закупівлю квартир в об’єктах, які знаходяться у м. Києві (Київській обл.).</w:t>
            </w:r>
          </w:p>
          <w:p w14:paraId="5683FCDF" w14:textId="3A6764FD" w:rsidR="007D02D8" w:rsidRPr="007F4BD5" w:rsidRDefault="007D02D8" w:rsidP="008725E7">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r w:rsidRPr="007F4BD5">
              <w:rPr>
                <w:rFonts w:ascii="Times New Roman" w:eastAsia="Times New Roman" w:hAnsi="Times New Roman" w:cs="Times New Roman"/>
                <w:sz w:val="24"/>
                <w:szCs w:val="24"/>
                <w:bdr w:val="none" w:sz="0" w:space="0" w:color="auto" w:frame="1"/>
              </w:rPr>
              <w:t>Запропоновані до придбання квартири повинні бути розташовані в житлових будинках, які на час подання пропозицій введено в експлуатацію.</w:t>
            </w:r>
          </w:p>
        </w:tc>
      </w:tr>
      <w:tr w:rsidR="007F4BD5" w:rsidRPr="007F4BD5" w14:paraId="4442A8C3" w14:textId="77777777" w:rsidTr="00CB3378">
        <w:tc>
          <w:tcPr>
            <w:tcW w:w="2836" w:type="dxa"/>
            <w:vAlign w:val="bottom"/>
            <w:hideMark/>
          </w:tcPr>
          <w:p w14:paraId="3B5C7165" w14:textId="77777777" w:rsidR="007D02D8" w:rsidRPr="00106C3C" w:rsidRDefault="007D02D8" w:rsidP="007D02D8">
            <w:pPr>
              <w:spacing w:after="0" w:line="240" w:lineRule="auto"/>
              <w:rPr>
                <w:rFonts w:ascii="Times New Roman" w:eastAsia="Times New Roman" w:hAnsi="Times New Roman" w:cs="Times New Roman"/>
                <w:sz w:val="24"/>
                <w:szCs w:val="24"/>
              </w:rPr>
            </w:pPr>
            <w:r w:rsidRPr="00106C3C">
              <w:rPr>
                <w:rFonts w:ascii="Times New Roman" w:eastAsia="Times New Roman" w:hAnsi="Times New Roman" w:cs="Times New Roman"/>
                <w:sz w:val="24"/>
                <w:szCs w:val="24"/>
              </w:rPr>
              <w:t>– термін передачі квартир:</w:t>
            </w:r>
          </w:p>
        </w:tc>
        <w:tc>
          <w:tcPr>
            <w:tcW w:w="7229" w:type="dxa"/>
            <w:vAlign w:val="center"/>
            <w:hideMark/>
          </w:tcPr>
          <w:p w14:paraId="6476FFDD" w14:textId="27000BD0" w:rsidR="007D02D8" w:rsidRPr="00106C3C" w:rsidRDefault="008B2705" w:rsidP="009E601E">
            <w:pPr>
              <w:spacing w:after="0" w:line="240" w:lineRule="auto"/>
              <w:jc w:val="both"/>
              <w:rPr>
                <w:rFonts w:ascii="Times New Roman" w:eastAsia="Times New Roman" w:hAnsi="Times New Roman" w:cs="Times New Roman"/>
                <w:sz w:val="24"/>
                <w:szCs w:val="24"/>
                <w:lang w:val="uk-UA"/>
              </w:rPr>
            </w:pPr>
            <w:r w:rsidRPr="00106C3C">
              <w:rPr>
                <w:rFonts w:ascii="Times New Roman" w:eastAsia="Times New Roman" w:hAnsi="Times New Roman" w:cs="Times New Roman"/>
                <w:sz w:val="24"/>
                <w:szCs w:val="24"/>
                <w:lang w:val="uk-UA"/>
              </w:rPr>
              <w:t>До 20.12.2020 року</w:t>
            </w:r>
          </w:p>
        </w:tc>
      </w:tr>
      <w:tr w:rsidR="007F4BD5" w:rsidRPr="007F4BD5" w14:paraId="684C4820" w14:textId="77777777" w:rsidTr="00CB3378">
        <w:tc>
          <w:tcPr>
            <w:tcW w:w="2836" w:type="dxa"/>
            <w:vAlign w:val="bottom"/>
            <w:hideMark/>
          </w:tcPr>
          <w:p w14:paraId="4C5114C2"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3. Процедура закупівлі</w:t>
            </w:r>
          </w:p>
        </w:tc>
        <w:tc>
          <w:tcPr>
            <w:tcW w:w="7229" w:type="dxa"/>
            <w:vAlign w:val="center"/>
            <w:hideMark/>
          </w:tcPr>
          <w:p w14:paraId="5D964119" w14:textId="77777777"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Згідно умов документації</w:t>
            </w:r>
          </w:p>
        </w:tc>
      </w:tr>
      <w:tr w:rsidR="007F4BD5" w:rsidRPr="007F4BD5" w14:paraId="0CBECA7C" w14:textId="77777777" w:rsidTr="00CB3378">
        <w:tc>
          <w:tcPr>
            <w:tcW w:w="2836" w:type="dxa"/>
            <w:vAlign w:val="bottom"/>
            <w:hideMark/>
          </w:tcPr>
          <w:p w14:paraId="5177F0FB"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4. Недискримінація учасників.</w:t>
            </w:r>
          </w:p>
        </w:tc>
        <w:tc>
          <w:tcPr>
            <w:tcW w:w="7229" w:type="dxa"/>
            <w:vAlign w:val="center"/>
            <w:hideMark/>
          </w:tcPr>
          <w:p w14:paraId="0164A29B" w14:textId="77777777"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Вітчизняні та іноземні учасники беруть участь у відборі пропозицій на рівних умовах.</w:t>
            </w:r>
          </w:p>
        </w:tc>
      </w:tr>
      <w:tr w:rsidR="007F4BD5" w:rsidRPr="007F4BD5" w14:paraId="311BADFA" w14:textId="77777777" w:rsidTr="00CB3378">
        <w:tc>
          <w:tcPr>
            <w:tcW w:w="2836" w:type="dxa"/>
            <w:vAlign w:val="bottom"/>
            <w:hideMark/>
          </w:tcPr>
          <w:p w14:paraId="0E6AB70A"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5. Інформація про валюту в якій повинна бути розрахована і зазначена ціна пропозиції щодо придбання житла.</w:t>
            </w:r>
          </w:p>
        </w:tc>
        <w:tc>
          <w:tcPr>
            <w:tcW w:w="7229" w:type="dxa"/>
            <w:vAlign w:val="center"/>
            <w:hideMark/>
          </w:tcPr>
          <w:p w14:paraId="2EFCBE42" w14:textId="77777777"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Валютою пропозиції є національна валюта – гривня. Розрахунки здійснюватимуться у національній валюті.</w:t>
            </w:r>
          </w:p>
        </w:tc>
      </w:tr>
      <w:tr w:rsidR="007F4BD5" w:rsidRPr="007F4BD5" w14:paraId="707A95C4" w14:textId="77777777" w:rsidTr="00CB3378">
        <w:tc>
          <w:tcPr>
            <w:tcW w:w="2836" w:type="dxa"/>
            <w:vAlign w:val="center"/>
            <w:hideMark/>
          </w:tcPr>
          <w:p w14:paraId="0DEE104D"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6. Інформація про мову, якою повинна бути складена пропозиція.</w:t>
            </w:r>
          </w:p>
        </w:tc>
        <w:tc>
          <w:tcPr>
            <w:tcW w:w="7229" w:type="dxa"/>
            <w:vAlign w:val="center"/>
            <w:hideMark/>
          </w:tcPr>
          <w:p w14:paraId="00F405D9" w14:textId="77777777"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Усі документи, що водять до складу пропозиції, повинні бути складені українською мовою.</w:t>
            </w:r>
          </w:p>
          <w:p w14:paraId="2C910394" w14:textId="77777777" w:rsidR="007D02D8" w:rsidRPr="007F4BD5" w:rsidRDefault="007D02D8" w:rsidP="008725E7">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14:paraId="52430744" w14:textId="77777777" w:rsidR="007D02D8" w:rsidRPr="007F4BD5" w:rsidRDefault="007D02D8" w:rsidP="000F0195">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Переклад цих документів обов’язково має бути завірений учасником. Визначальним є текст, викладений українською мовою.</w:t>
            </w:r>
          </w:p>
        </w:tc>
      </w:tr>
      <w:tr w:rsidR="007F4BD5" w:rsidRPr="007F4BD5" w14:paraId="50A3939C" w14:textId="77777777" w:rsidTr="00CB3378">
        <w:tc>
          <w:tcPr>
            <w:tcW w:w="2836" w:type="dxa"/>
            <w:vAlign w:val="center"/>
            <w:hideMark/>
          </w:tcPr>
          <w:p w14:paraId="29D066C8"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7. Процедура надання роз’яснень стосовно документації щодо придбання житла.</w:t>
            </w:r>
          </w:p>
        </w:tc>
        <w:tc>
          <w:tcPr>
            <w:tcW w:w="7229" w:type="dxa"/>
            <w:vAlign w:val="center"/>
            <w:hideMark/>
          </w:tcPr>
          <w:p w14:paraId="3B03D3C2" w14:textId="77777777"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xml:space="preserve">Учасник, який отримав документацію, має право не пізніше ніж за 3 дні до закінчення терміну подання пропозицій звернутися до Замовника за роз’ясненнями щодо документації. Замовник повинен </w:t>
            </w:r>
            <w:r w:rsidRPr="007F4BD5">
              <w:rPr>
                <w:rFonts w:ascii="Times New Roman" w:eastAsia="Times New Roman" w:hAnsi="Times New Roman" w:cs="Times New Roman"/>
                <w:sz w:val="24"/>
                <w:szCs w:val="24"/>
              </w:rPr>
              <w:lastRenderedPageBreak/>
              <w:t>надати роз’яснення на запит протягом трьох днів з дня його отримання всім особам, яким було надано документацію.</w:t>
            </w:r>
          </w:p>
          <w:p w14:paraId="1CDF8FCC" w14:textId="77777777" w:rsidR="007D02D8" w:rsidRPr="007F4BD5" w:rsidRDefault="007D02D8" w:rsidP="009E601E">
            <w:pPr>
              <w:spacing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пропозиції станом на дату внесення змін та оприлюднити їх на веб-сайті Департаменту патрульної поліції (</w:t>
            </w:r>
            <w:r w:rsidRPr="007F4BD5">
              <w:rPr>
                <w:rFonts w:ascii="Times New Roman" w:eastAsia="Times New Roman" w:hAnsi="Times New Roman" w:cs="Times New Roman"/>
                <w:sz w:val="24"/>
                <w:szCs w:val="24"/>
                <w:bdr w:val="none" w:sz="0" w:space="0" w:color="auto" w:frame="1"/>
              </w:rPr>
              <w:t>patrol.police.gov.ua</w:t>
            </w:r>
            <w:r w:rsidRPr="007F4BD5">
              <w:rPr>
                <w:rFonts w:ascii="Times New Roman" w:eastAsia="Times New Roman" w:hAnsi="Times New Roman" w:cs="Times New Roman"/>
                <w:sz w:val="24"/>
                <w:szCs w:val="24"/>
              </w:rPr>
              <w:t>) або на веб-сайті Національної поліції України (</w:t>
            </w:r>
            <w:hyperlink r:id="rId5" w:history="1">
              <w:r w:rsidRPr="007F4BD5">
                <w:rPr>
                  <w:rFonts w:ascii="Times New Roman" w:eastAsia="Times New Roman" w:hAnsi="Times New Roman" w:cs="Times New Roman"/>
                  <w:sz w:val="24"/>
                  <w:szCs w:val="24"/>
                  <w:u w:val="single"/>
                  <w:bdr w:val="none" w:sz="0" w:space="0" w:color="auto" w:frame="1"/>
                </w:rPr>
                <w:t>www.npu.gov.ua</w:t>
              </w:r>
            </w:hyperlink>
            <w:r w:rsidRPr="007F4BD5">
              <w:rPr>
                <w:rFonts w:ascii="Times New Roman" w:eastAsia="Times New Roman" w:hAnsi="Times New Roman" w:cs="Times New Roman"/>
                <w:sz w:val="24"/>
                <w:szCs w:val="24"/>
              </w:rPr>
              <w:t>).</w:t>
            </w:r>
          </w:p>
          <w:p w14:paraId="479C422D" w14:textId="77777777" w:rsidR="007D02D8" w:rsidRPr="007F4BD5" w:rsidRDefault="007D02D8" w:rsidP="007F126D">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У разі внесення змін, Замовник має право подовжити строк подання пропозицій.</w:t>
            </w:r>
          </w:p>
        </w:tc>
      </w:tr>
      <w:tr w:rsidR="007F4BD5" w:rsidRPr="007F4BD5" w14:paraId="2FCE8A64" w14:textId="77777777" w:rsidTr="00CB3378">
        <w:tc>
          <w:tcPr>
            <w:tcW w:w="2836" w:type="dxa"/>
            <w:vAlign w:val="center"/>
            <w:hideMark/>
          </w:tcPr>
          <w:p w14:paraId="2E62AAA7"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lastRenderedPageBreak/>
              <w:t>8. Процедура проведення зборів з питань надання роз’яснень щодо документації з відбору пропозицій.</w:t>
            </w:r>
          </w:p>
        </w:tc>
        <w:tc>
          <w:tcPr>
            <w:tcW w:w="7229" w:type="dxa"/>
            <w:vAlign w:val="center"/>
            <w:hideMark/>
          </w:tcPr>
          <w:p w14:paraId="1A39A07D" w14:textId="77777777"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опублікувати їх в веб-сайті Департаменту патрульної поліції (patrol.police.gov.ua) або на веб-сайті Національної поліції України (</w:t>
            </w:r>
            <w:hyperlink r:id="rId6" w:history="1">
              <w:r w:rsidRPr="007F4BD5">
                <w:rPr>
                  <w:rFonts w:ascii="Times New Roman" w:eastAsia="Times New Roman" w:hAnsi="Times New Roman" w:cs="Times New Roman"/>
                  <w:sz w:val="24"/>
                  <w:szCs w:val="24"/>
                  <w:u w:val="single"/>
                  <w:bdr w:val="none" w:sz="0" w:space="0" w:color="auto" w:frame="1"/>
                </w:rPr>
                <w:t>www.npu.gov.ua</w:t>
              </w:r>
            </w:hyperlink>
            <w:r w:rsidRPr="007F4BD5">
              <w:rPr>
                <w:rFonts w:ascii="Times New Roman" w:eastAsia="Times New Roman" w:hAnsi="Times New Roman" w:cs="Times New Roman"/>
                <w:sz w:val="24"/>
                <w:szCs w:val="24"/>
              </w:rPr>
              <w:t>).</w:t>
            </w:r>
          </w:p>
        </w:tc>
      </w:tr>
      <w:tr w:rsidR="007F4BD5" w:rsidRPr="007F4BD5" w14:paraId="454CC129" w14:textId="77777777" w:rsidTr="00CB3378">
        <w:tc>
          <w:tcPr>
            <w:tcW w:w="2836" w:type="dxa"/>
            <w:vAlign w:val="center"/>
            <w:hideMark/>
          </w:tcPr>
          <w:p w14:paraId="219FF3E6"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9. Оформлення пропозиції.</w:t>
            </w:r>
          </w:p>
        </w:tc>
        <w:tc>
          <w:tcPr>
            <w:tcW w:w="7229" w:type="dxa"/>
            <w:vAlign w:val="center"/>
            <w:hideMark/>
          </w:tcPr>
          <w:p w14:paraId="480D91DE" w14:textId="77777777" w:rsidR="007D02D8" w:rsidRPr="007F4BD5" w:rsidRDefault="007D02D8" w:rsidP="00252C92">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Пропозиції та документи, які підтверджують відповідність пропозиції технічним, якісним, кількісним та іншим вимогам до предмета закупівлі, готуються Учасниками у одному примірнику і подаються у письмовій формі (за підписом керівника або уповноваженої особи учасника), та повинні бути прошиті, пронумеровані, в запечатаному конверті з позначкою “Пропозиція щодо придбання житла”.</w:t>
            </w:r>
          </w:p>
          <w:p w14:paraId="4BA1D0E2" w14:textId="77777777" w:rsidR="007D02D8" w:rsidRPr="00FE5F64" w:rsidRDefault="007D02D8" w:rsidP="00252C92">
            <w:pPr>
              <w:spacing w:before="120" w:after="120" w:line="240" w:lineRule="auto"/>
              <w:jc w:val="both"/>
              <w:textAlignment w:val="baseline"/>
              <w:rPr>
                <w:rFonts w:ascii="Times New Roman" w:eastAsia="Times New Roman" w:hAnsi="Times New Roman" w:cs="Times New Roman"/>
                <w:b/>
                <w:sz w:val="24"/>
                <w:szCs w:val="24"/>
              </w:rPr>
            </w:pPr>
            <w:r w:rsidRPr="00FE5F64">
              <w:rPr>
                <w:rFonts w:ascii="Times New Roman" w:eastAsia="Times New Roman" w:hAnsi="Times New Roman" w:cs="Times New Roman"/>
                <w:b/>
                <w:sz w:val="24"/>
                <w:szCs w:val="24"/>
              </w:rPr>
              <w:t>Конверт пропозиції щодо придбання житла в місцях склеювання повинен містити підпис учасника.</w:t>
            </w:r>
          </w:p>
          <w:p w14:paraId="19D742C6" w14:textId="77777777" w:rsidR="007D02D8" w:rsidRPr="007F4BD5" w:rsidRDefault="007D02D8" w:rsidP="00252C92">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На конверті, крім позначки “Пропозиція щодо придбання житла” повинно бути зазначено:</w:t>
            </w:r>
          </w:p>
          <w:p w14:paraId="72296325" w14:textId="77777777" w:rsidR="007D02D8" w:rsidRPr="007F4BD5" w:rsidRDefault="007D02D8" w:rsidP="00252C92">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повне найменування і адреса замовника – вул. Федора Ернста, 3, м. Київ, Україна, 03048, Департамент патрульної поліції;</w:t>
            </w:r>
          </w:p>
          <w:p w14:paraId="38CD6BA4" w14:textId="49ED9929" w:rsidR="007D02D8" w:rsidRPr="007F4BD5" w:rsidRDefault="007D02D8" w:rsidP="00252C92">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xml:space="preserve">–       назва предмета закупівель: </w:t>
            </w:r>
            <w:r w:rsidR="00B400DB">
              <w:rPr>
                <w:rFonts w:ascii="Times New Roman" w:eastAsia="Times New Roman" w:hAnsi="Times New Roman" w:cs="Times New Roman"/>
                <w:sz w:val="24"/>
                <w:szCs w:val="24"/>
                <w:lang w:val="uk-UA"/>
              </w:rPr>
              <w:t>П</w:t>
            </w:r>
            <w:r w:rsidRPr="007F4BD5">
              <w:rPr>
                <w:rFonts w:ascii="Times New Roman" w:eastAsia="Times New Roman" w:hAnsi="Times New Roman" w:cs="Times New Roman"/>
                <w:sz w:val="24"/>
                <w:szCs w:val="24"/>
              </w:rPr>
              <w:t>ридбання житла для поліцейських та працівників Департаменту патрульної поліції.</w:t>
            </w:r>
          </w:p>
          <w:p w14:paraId="3BA74D51" w14:textId="77777777" w:rsidR="007D02D8" w:rsidRPr="007F4BD5" w:rsidRDefault="007D02D8" w:rsidP="00252C92">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повне найменування учасника, його адреса (поштова та юридична з поштовим індексом), ідентифікаційний код, номери контактних телефонів, факсу, е-mail (за наявності);</w:t>
            </w:r>
          </w:p>
          <w:p w14:paraId="1C4DF4FE" w14:textId="301D215B" w:rsidR="007D02D8" w:rsidRPr="00C24583" w:rsidRDefault="007D02D8" w:rsidP="00252C92">
            <w:pPr>
              <w:spacing w:before="120" w:after="120" w:line="240" w:lineRule="auto"/>
              <w:jc w:val="both"/>
              <w:textAlignment w:val="baseline"/>
              <w:rPr>
                <w:rFonts w:ascii="Times New Roman" w:eastAsia="Times New Roman" w:hAnsi="Times New Roman" w:cs="Times New Roman"/>
                <w:b/>
                <w:sz w:val="24"/>
                <w:szCs w:val="24"/>
              </w:rPr>
            </w:pPr>
            <w:r w:rsidRPr="00C24583">
              <w:rPr>
                <w:rFonts w:ascii="Times New Roman" w:eastAsia="Times New Roman" w:hAnsi="Times New Roman" w:cs="Times New Roman"/>
                <w:b/>
                <w:sz w:val="24"/>
                <w:szCs w:val="24"/>
              </w:rPr>
              <w:t xml:space="preserve">–   маркування: “Не відкривати до (зазначається </w:t>
            </w:r>
            <w:r w:rsidRPr="002A7280">
              <w:rPr>
                <w:rFonts w:ascii="Times New Roman" w:eastAsia="Times New Roman" w:hAnsi="Times New Roman" w:cs="Times New Roman"/>
                <w:b/>
                <w:sz w:val="24"/>
                <w:szCs w:val="24"/>
              </w:rPr>
              <w:t xml:space="preserve">дата </w:t>
            </w:r>
            <w:r w:rsidR="00154B7C" w:rsidRPr="002A7280">
              <w:rPr>
                <w:rFonts w:ascii="Times New Roman" w:eastAsia="Times New Roman" w:hAnsi="Times New Roman" w:cs="Times New Roman"/>
                <w:b/>
                <w:sz w:val="24"/>
                <w:szCs w:val="24"/>
                <w:lang w:val="uk-UA"/>
              </w:rPr>
              <w:t>16</w:t>
            </w:r>
            <w:r w:rsidRPr="002A7280">
              <w:rPr>
                <w:rFonts w:ascii="Times New Roman" w:eastAsia="Times New Roman" w:hAnsi="Times New Roman" w:cs="Times New Roman"/>
                <w:b/>
                <w:sz w:val="24"/>
                <w:szCs w:val="24"/>
              </w:rPr>
              <w:t>.1</w:t>
            </w:r>
            <w:r w:rsidR="009B0B2B" w:rsidRPr="002A7280">
              <w:rPr>
                <w:rFonts w:ascii="Times New Roman" w:eastAsia="Times New Roman" w:hAnsi="Times New Roman" w:cs="Times New Roman"/>
                <w:b/>
                <w:sz w:val="24"/>
                <w:szCs w:val="24"/>
                <w:lang w:val="uk-UA"/>
              </w:rPr>
              <w:t>1</w:t>
            </w:r>
            <w:r w:rsidRPr="002A7280">
              <w:rPr>
                <w:rFonts w:ascii="Times New Roman" w:eastAsia="Times New Roman" w:hAnsi="Times New Roman" w:cs="Times New Roman"/>
                <w:b/>
                <w:sz w:val="24"/>
                <w:szCs w:val="24"/>
              </w:rPr>
              <w:t>.20</w:t>
            </w:r>
            <w:r w:rsidR="00A64CA5" w:rsidRPr="002A7280">
              <w:rPr>
                <w:rFonts w:ascii="Times New Roman" w:eastAsia="Times New Roman" w:hAnsi="Times New Roman" w:cs="Times New Roman"/>
                <w:b/>
                <w:sz w:val="24"/>
                <w:szCs w:val="24"/>
                <w:lang w:val="uk-UA"/>
              </w:rPr>
              <w:t>20</w:t>
            </w:r>
            <w:r w:rsidRPr="002A7280">
              <w:rPr>
                <w:rFonts w:ascii="Times New Roman" w:eastAsia="Times New Roman" w:hAnsi="Times New Roman" w:cs="Times New Roman"/>
                <w:b/>
                <w:sz w:val="24"/>
                <w:szCs w:val="24"/>
              </w:rPr>
              <w:t xml:space="preserve"> та</w:t>
            </w:r>
            <w:r w:rsidRPr="00C24583">
              <w:rPr>
                <w:rFonts w:ascii="Times New Roman" w:eastAsia="Times New Roman" w:hAnsi="Times New Roman" w:cs="Times New Roman"/>
                <w:b/>
                <w:sz w:val="24"/>
                <w:szCs w:val="24"/>
              </w:rPr>
              <w:t xml:space="preserve"> час 12:00 год. розкриття пропозицій щодо придбання житла”).</w:t>
            </w:r>
          </w:p>
          <w:p w14:paraId="5BEA141F" w14:textId="5975C7DD" w:rsidR="007D02D8" w:rsidRPr="007F4BD5" w:rsidRDefault="007D02D8" w:rsidP="00252C92">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Кожна одержана пропозиція Учасника вноситься Замовником до Реєстру отриманих пропозицій.</w:t>
            </w:r>
          </w:p>
          <w:p w14:paraId="3E12D77B" w14:textId="77777777" w:rsidR="007D02D8" w:rsidRPr="007F4BD5" w:rsidRDefault="007D02D8" w:rsidP="00252C92">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xml:space="preserve">Усі сторінки пропозиції Учасника повинні бути </w:t>
            </w:r>
            <w:r w:rsidRPr="006C1690">
              <w:rPr>
                <w:rFonts w:ascii="Times New Roman" w:eastAsia="Times New Roman" w:hAnsi="Times New Roman" w:cs="Times New Roman"/>
                <w:b/>
                <w:sz w:val="24"/>
                <w:szCs w:val="24"/>
              </w:rPr>
              <w:t>пронумеровані</w:t>
            </w:r>
            <w:r w:rsidRPr="007F4BD5">
              <w:rPr>
                <w:rFonts w:ascii="Times New Roman" w:eastAsia="Times New Roman" w:hAnsi="Times New Roman" w:cs="Times New Roman"/>
                <w:sz w:val="24"/>
                <w:szCs w:val="24"/>
              </w:rPr>
              <w:t xml:space="preserve"> та 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учасника під час проведення відбору пропозицій).</w:t>
            </w:r>
          </w:p>
          <w:p w14:paraId="73E16AF0" w14:textId="77777777" w:rsidR="007D02D8" w:rsidRPr="007F4BD5" w:rsidRDefault="007D02D8" w:rsidP="00252C92">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 Відповідальність за помилки друку у документах, наданих на розгляд до комісії та підписаних відповідним чином, несе Учасник.</w:t>
            </w:r>
          </w:p>
          <w:p w14:paraId="29D0708D" w14:textId="77777777" w:rsidR="007D02D8" w:rsidRPr="007F4BD5" w:rsidRDefault="007D02D8" w:rsidP="00252C92">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lastRenderedPageBreak/>
              <w:t>Нотаріально завірені документи та оригінали документів, видані іншими установами, не засвідчуються підписом Учасника.</w:t>
            </w:r>
          </w:p>
          <w:p w14:paraId="3C7A9256" w14:textId="77777777" w:rsidR="007D02D8" w:rsidRPr="007F4BD5" w:rsidRDefault="007D02D8" w:rsidP="00252C92">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У разі, якщо інтереси Учасника представляє інша особа, яку уповноважено під час проведення закупівель представляти інтереси Учасника, підписувати (завіряти) документи щодо придбання житла, подається оригінал довіреності (доручення) на уповноважену ним особу.</w:t>
            </w:r>
          </w:p>
        </w:tc>
      </w:tr>
      <w:tr w:rsidR="007F4BD5" w:rsidRPr="007F4BD5" w14:paraId="43F1E109" w14:textId="77777777" w:rsidTr="00A87271">
        <w:tc>
          <w:tcPr>
            <w:tcW w:w="2836" w:type="dxa"/>
            <w:vAlign w:val="center"/>
            <w:hideMark/>
          </w:tcPr>
          <w:p w14:paraId="2C9B2C85"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lastRenderedPageBreak/>
              <w:t>10. Зміст пропозиції щодо придбання житла.</w:t>
            </w:r>
          </w:p>
        </w:tc>
        <w:tc>
          <w:tcPr>
            <w:tcW w:w="7229" w:type="dxa"/>
            <w:vAlign w:val="center"/>
            <w:hideMark/>
          </w:tcPr>
          <w:p w14:paraId="5807B000" w14:textId="77777777" w:rsidR="007D02D8" w:rsidRPr="00A87271" w:rsidRDefault="007D02D8" w:rsidP="009E601E">
            <w:pPr>
              <w:spacing w:after="0" w:line="240" w:lineRule="auto"/>
              <w:jc w:val="both"/>
              <w:rPr>
                <w:rFonts w:ascii="Times New Roman" w:eastAsia="Times New Roman" w:hAnsi="Times New Roman" w:cs="Times New Roman"/>
                <w:b/>
                <w:sz w:val="24"/>
                <w:szCs w:val="24"/>
              </w:rPr>
            </w:pPr>
            <w:r w:rsidRPr="00A87271">
              <w:rPr>
                <w:rFonts w:ascii="Times New Roman" w:eastAsia="Times New Roman" w:hAnsi="Times New Roman" w:cs="Times New Roman"/>
                <w:b/>
                <w:sz w:val="24"/>
                <w:szCs w:val="24"/>
              </w:rPr>
              <w:t>Пропозиція Учасника повинна містити такі документи:</w:t>
            </w:r>
          </w:p>
          <w:p w14:paraId="39F7C6FE" w14:textId="77777777" w:rsidR="007D02D8" w:rsidRPr="007F4BD5" w:rsidRDefault="007D02D8" w:rsidP="009E601E">
            <w:pPr>
              <w:spacing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       Заява про участь у комісії – цінова пропозиція </w:t>
            </w:r>
            <w:r w:rsidRPr="007F4BD5">
              <w:rPr>
                <w:rFonts w:ascii="Times New Roman" w:eastAsia="Times New Roman" w:hAnsi="Times New Roman" w:cs="Times New Roman"/>
                <w:i/>
                <w:iCs/>
                <w:sz w:val="24"/>
                <w:szCs w:val="24"/>
                <w:bdr w:val="none" w:sz="0" w:space="0" w:color="auto" w:frame="1"/>
              </w:rPr>
              <w:t>(Додаток № 1)</w:t>
            </w:r>
            <w:r w:rsidRPr="007F4BD5">
              <w:rPr>
                <w:rFonts w:ascii="Times New Roman" w:eastAsia="Times New Roman" w:hAnsi="Times New Roman" w:cs="Times New Roman"/>
                <w:sz w:val="24"/>
                <w:szCs w:val="24"/>
              </w:rPr>
              <w:t>;</w:t>
            </w:r>
          </w:p>
          <w:p w14:paraId="7199D3B0" w14:textId="77777777" w:rsidR="007D02D8" w:rsidRPr="007F4BD5" w:rsidRDefault="007D02D8" w:rsidP="009E601E">
            <w:pPr>
              <w:spacing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2)       Інформація про технічні, якісні та кількісні характеристики предмета закупівель </w:t>
            </w:r>
            <w:r w:rsidRPr="007F4BD5">
              <w:rPr>
                <w:rFonts w:ascii="Times New Roman" w:eastAsia="Times New Roman" w:hAnsi="Times New Roman" w:cs="Times New Roman"/>
                <w:i/>
                <w:iCs/>
                <w:sz w:val="24"/>
                <w:szCs w:val="24"/>
                <w:bdr w:val="none" w:sz="0" w:space="0" w:color="auto" w:frame="1"/>
              </w:rPr>
              <w:t>(Додаток № 2)</w:t>
            </w:r>
            <w:r w:rsidRPr="007F4BD5">
              <w:rPr>
                <w:rFonts w:ascii="Times New Roman" w:eastAsia="Times New Roman" w:hAnsi="Times New Roman" w:cs="Times New Roman"/>
                <w:sz w:val="24"/>
                <w:szCs w:val="24"/>
              </w:rPr>
              <w:t>;</w:t>
            </w:r>
          </w:p>
          <w:p w14:paraId="355B09D7" w14:textId="77777777" w:rsidR="007D02D8" w:rsidRPr="007F4BD5" w:rsidRDefault="007D02D8" w:rsidP="009E601E">
            <w:pPr>
              <w:spacing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3) Інформація про Учасника (заповнена форма “Відомості про Учасника” відповідно до вимог документації </w:t>
            </w:r>
            <w:r w:rsidRPr="007F4BD5">
              <w:rPr>
                <w:rFonts w:ascii="Times New Roman" w:eastAsia="Times New Roman" w:hAnsi="Times New Roman" w:cs="Times New Roman"/>
                <w:i/>
                <w:iCs/>
                <w:sz w:val="24"/>
                <w:szCs w:val="24"/>
                <w:bdr w:val="none" w:sz="0" w:space="0" w:color="auto" w:frame="1"/>
              </w:rPr>
              <w:t>(Додаток № 3)</w:t>
            </w:r>
            <w:r w:rsidRPr="007F4BD5">
              <w:rPr>
                <w:rFonts w:ascii="Times New Roman" w:eastAsia="Times New Roman" w:hAnsi="Times New Roman" w:cs="Times New Roman"/>
                <w:sz w:val="24"/>
                <w:szCs w:val="24"/>
              </w:rPr>
              <w:t>.</w:t>
            </w:r>
          </w:p>
          <w:p w14:paraId="00953D2C" w14:textId="77777777" w:rsidR="007D02D8" w:rsidRPr="007F4BD5" w:rsidRDefault="007D02D8" w:rsidP="00243AC1">
            <w:pPr>
              <w:spacing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4) Лист-згода на обробку персональних даних </w:t>
            </w:r>
            <w:r w:rsidRPr="007F4BD5">
              <w:rPr>
                <w:rFonts w:ascii="Times New Roman" w:eastAsia="Times New Roman" w:hAnsi="Times New Roman" w:cs="Times New Roman"/>
                <w:i/>
                <w:iCs/>
                <w:sz w:val="24"/>
                <w:szCs w:val="24"/>
                <w:bdr w:val="none" w:sz="0" w:space="0" w:color="auto" w:frame="1"/>
              </w:rPr>
              <w:t>(Додаток № 4)</w:t>
            </w:r>
            <w:r w:rsidRPr="007F4BD5">
              <w:rPr>
                <w:rFonts w:ascii="Times New Roman" w:eastAsia="Times New Roman" w:hAnsi="Times New Roman" w:cs="Times New Roman"/>
                <w:sz w:val="24"/>
                <w:szCs w:val="24"/>
              </w:rPr>
              <w:t>.</w:t>
            </w:r>
          </w:p>
          <w:p w14:paraId="78588012" w14:textId="77777777" w:rsidR="007D02D8" w:rsidRPr="007F4BD5" w:rsidRDefault="007D02D8" w:rsidP="00C51181">
            <w:pPr>
              <w:spacing w:after="0" w:line="240" w:lineRule="auto"/>
              <w:ind w:right="136"/>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5) Довідка про проведені ремонтні (опоряджувальні) роботи та стан житлових приміщень, які пропонуються до закупівлі.</w:t>
            </w:r>
          </w:p>
          <w:p w14:paraId="7636307E" w14:textId="77777777" w:rsidR="007D02D8" w:rsidRPr="007F4BD5" w:rsidRDefault="007D02D8" w:rsidP="00243AC1">
            <w:pPr>
              <w:spacing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6) Гарантійний лист, підписаний уповноваженою особою, про зобов’язання Учасника в разі визнання його переможцем понести усі витрати, пов’язані із нотаріальним посвідченням договору купівлі – продажу квартир та/або реєстрації права власності на квартири за Покупцем.</w:t>
            </w:r>
          </w:p>
          <w:p w14:paraId="17EF4431" w14:textId="77777777" w:rsidR="007D02D8" w:rsidRPr="00E769B7" w:rsidRDefault="007D02D8" w:rsidP="00E769B7">
            <w:pPr>
              <w:spacing w:after="0" w:line="240" w:lineRule="auto"/>
              <w:jc w:val="both"/>
              <w:textAlignment w:val="baseline"/>
              <w:rPr>
                <w:rFonts w:ascii="Times New Roman" w:eastAsia="Times New Roman" w:hAnsi="Times New Roman" w:cs="Times New Roman"/>
                <w:i/>
                <w:sz w:val="24"/>
                <w:szCs w:val="24"/>
              </w:rPr>
            </w:pPr>
            <w:r w:rsidRPr="00E769B7">
              <w:rPr>
                <w:rFonts w:ascii="Times New Roman" w:eastAsia="Times New Roman" w:hAnsi="Times New Roman" w:cs="Times New Roman"/>
                <w:i/>
                <w:sz w:val="24"/>
                <w:szCs w:val="24"/>
              </w:rPr>
              <w:t>Ціна пропозиції Учасника означає суму, заяку Учасник передбачає виконати замовлення щодо продажу квартир, вказується з двома десятковими знаками після коми.</w:t>
            </w:r>
          </w:p>
          <w:p w14:paraId="5117CD5D" w14:textId="77777777" w:rsidR="007D02D8" w:rsidRPr="00E769B7" w:rsidRDefault="007D02D8" w:rsidP="00E769B7">
            <w:pPr>
              <w:spacing w:after="0" w:line="240" w:lineRule="auto"/>
              <w:jc w:val="both"/>
              <w:textAlignment w:val="baseline"/>
              <w:rPr>
                <w:rFonts w:ascii="Times New Roman" w:eastAsia="Times New Roman" w:hAnsi="Times New Roman" w:cs="Times New Roman"/>
                <w:i/>
                <w:sz w:val="24"/>
                <w:szCs w:val="24"/>
              </w:rPr>
            </w:pPr>
            <w:r w:rsidRPr="00E769B7">
              <w:rPr>
                <w:rFonts w:ascii="Times New Roman" w:eastAsia="Times New Roman" w:hAnsi="Times New Roman" w:cs="Times New Roman"/>
                <w:i/>
                <w:sz w:val="24"/>
                <w:szCs w:val="24"/>
              </w:rPr>
              <w:t>Ціни вказуються за 1 кв. м загальної площі квартири. У разі, якщо ціна за 1 кв. м загальної площі квартири вказана без ПДВ, то Учасник надає відповідні пояснення.</w:t>
            </w:r>
          </w:p>
          <w:p w14:paraId="192E4027" w14:textId="77777777" w:rsidR="007D02D8" w:rsidRPr="00E769B7" w:rsidRDefault="007D02D8" w:rsidP="00E769B7">
            <w:pPr>
              <w:spacing w:after="0" w:line="240" w:lineRule="auto"/>
              <w:jc w:val="both"/>
              <w:textAlignment w:val="baseline"/>
              <w:rPr>
                <w:rFonts w:ascii="Times New Roman" w:eastAsia="Times New Roman" w:hAnsi="Times New Roman" w:cs="Times New Roman"/>
                <w:i/>
                <w:sz w:val="24"/>
                <w:szCs w:val="24"/>
              </w:rPr>
            </w:pPr>
            <w:r w:rsidRPr="00E769B7">
              <w:rPr>
                <w:rFonts w:ascii="Times New Roman" w:eastAsia="Times New Roman" w:hAnsi="Times New Roman" w:cs="Times New Roman"/>
                <w:i/>
                <w:sz w:val="24"/>
                <w:szCs w:val="24"/>
              </w:rPr>
              <w:t>Ціна пропозиції складається із розрахунку кількості квадратних метрів загальної площі квартир, що пропонуються.</w:t>
            </w:r>
          </w:p>
          <w:p w14:paraId="1E5FEA11" w14:textId="77777777" w:rsidR="007D02D8" w:rsidRPr="00E769B7" w:rsidRDefault="007D02D8" w:rsidP="00E769B7">
            <w:pPr>
              <w:spacing w:after="0" w:line="240" w:lineRule="auto"/>
              <w:jc w:val="both"/>
              <w:textAlignment w:val="baseline"/>
              <w:rPr>
                <w:rFonts w:ascii="Times New Roman" w:eastAsia="Times New Roman" w:hAnsi="Times New Roman" w:cs="Times New Roman"/>
                <w:i/>
                <w:sz w:val="24"/>
                <w:szCs w:val="24"/>
              </w:rPr>
            </w:pPr>
            <w:r w:rsidRPr="00E769B7">
              <w:rPr>
                <w:rFonts w:ascii="Times New Roman" w:eastAsia="Times New Roman" w:hAnsi="Times New Roman" w:cs="Times New Roman"/>
                <w:i/>
                <w:sz w:val="24"/>
                <w:szCs w:val="24"/>
              </w:rPr>
              <w:t>Вартість пропозиції щодо придбання житла та всі інші ціни повинні бути чітко визначені.</w:t>
            </w:r>
          </w:p>
          <w:p w14:paraId="60A3561B" w14:textId="77777777" w:rsidR="007D02D8" w:rsidRPr="00E769B7" w:rsidRDefault="007D02D8" w:rsidP="00E769B7">
            <w:pPr>
              <w:spacing w:after="0" w:line="240" w:lineRule="auto"/>
              <w:jc w:val="both"/>
              <w:textAlignment w:val="baseline"/>
              <w:rPr>
                <w:rFonts w:ascii="Times New Roman" w:eastAsia="Times New Roman" w:hAnsi="Times New Roman" w:cs="Times New Roman"/>
                <w:i/>
                <w:sz w:val="24"/>
                <w:szCs w:val="24"/>
              </w:rPr>
            </w:pPr>
            <w:r w:rsidRPr="00E769B7">
              <w:rPr>
                <w:rFonts w:ascii="Times New Roman" w:eastAsia="Times New Roman" w:hAnsi="Times New Roman" w:cs="Times New Roman"/>
                <w:i/>
                <w:sz w:val="24"/>
                <w:szCs w:val="24"/>
              </w:rPr>
              <w:t>До ціни пропозиції не включаються будь-які витрати, понесені Учасником у процесі здійснення закупівель та укладення договору про закупівлю.</w:t>
            </w:r>
          </w:p>
          <w:p w14:paraId="752B3208" w14:textId="77777777" w:rsidR="007D02D8" w:rsidRPr="00E769B7" w:rsidRDefault="007D02D8" w:rsidP="00E769B7">
            <w:pPr>
              <w:spacing w:after="0" w:line="240" w:lineRule="auto"/>
              <w:jc w:val="both"/>
              <w:textAlignment w:val="baseline"/>
              <w:rPr>
                <w:rFonts w:ascii="Times New Roman" w:eastAsia="Times New Roman" w:hAnsi="Times New Roman" w:cs="Times New Roman"/>
                <w:i/>
                <w:sz w:val="24"/>
                <w:szCs w:val="24"/>
              </w:rPr>
            </w:pPr>
            <w:r w:rsidRPr="00E769B7">
              <w:rPr>
                <w:rFonts w:ascii="Times New Roman" w:eastAsia="Times New Roman" w:hAnsi="Times New Roman" w:cs="Times New Roman"/>
                <w:i/>
                <w:sz w:val="24"/>
                <w:szCs w:val="24"/>
              </w:rPr>
              <w:t>Витрати Учасника, пов’язані з підготовкою та поданням пропозиції, не відшкодовуються (в тому числі й у разі відміни відбору пропозицій чи визнання їх такими, що не відбулися).</w:t>
            </w:r>
          </w:p>
          <w:p w14:paraId="152B5026" w14:textId="7124A0C2" w:rsidR="007D02D8" w:rsidRPr="00E769B7" w:rsidRDefault="007D02D8" w:rsidP="00E769B7">
            <w:pPr>
              <w:spacing w:after="0" w:line="240" w:lineRule="auto"/>
              <w:jc w:val="both"/>
              <w:textAlignment w:val="baseline"/>
              <w:rPr>
                <w:rFonts w:ascii="Times New Roman" w:eastAsia="Times New Roman" w:hAnsi="Times New Roman" w:cs="Times New Roman"/>
                <w:i/>
                <w:sz w:val="24"/>
                <w:szCs w:val="24"/>
              </w:rPr>
            </w:pPr>
            <w:r w:rsidRPr="00E769B7">
              <w:rPr>
                <w:rFonts w:ascii="Times New Roman" w:eastAsia="Times New Roman" w:hAnsi="Times New Roman" w:cs="Times New Roman"/>
                <w:i/>
                <w:sz w:val="24"/>
                <w:szCs w:val="24"/>
              </w:rPr>
              <w:t>Учасник відповідає за одержання всіх необхідних дозволів, ліцензій, сертифікатів та самостійно несе всі витрати на їх отримання</w:t>
            </w:r>
            <w:r w:rsidR="00FA1308">
              <w:rPr>
                <w:rFonts w:ascii="Times New Roman" w:eastAsia="Times New Roman" w:hAnsi="Times New Roman" w:cs="Times New Roman"/>
                <w:i/>
                <w:sz w:val="24"/>
                <w:szCs w:val="24"/>
                <w:lang w:val="uk-UA"/>
              </w:rPr>
              <w:t xml:space="preserve"> та витрати </w:t>
            </w:r>
            <w:r w:rsidR="003D7C5B">
              <w:rPr>
                <w:rFonts w:ascii="Times New Roman" w:eastAsia="Times New Roman" w:hAnsi="Times New Roman" w:cs="Times New Roman"/>
                <w:i/>
                <w:sz w:val="24"/>
                <w:szCs w:val="24"/>
                <w:lang w:val="uk-UA"/>
              </w:rPr>
              <w:t>пов’язані</w:t>
            </w:r>
            <w:r w:rsidR="00FA1308">
              <w:rPr>
                <w:rFonts w:ascii="Times New Roman" w:eastAsia="Times New Roman" w:hAnsi="Times New Roman" w:cs="Times New Roman"/>
                <w:i/>
                <w:sz w:val="24"/>
                <w:szCs w:val="24"/>
                <w:lang w:val="uk-UA"/>
              </w:rPr>
              <w:t xml:space="preserve"> з оформленням договору купівлі-продажу нерухомого майна</w:t>
            </w:r>
            <w:r w:rsidRPr="00E769B7">
              <w:rPr>
                <w:rFonts w:ascii="Times New Roman" w:eastAsia="Times New Roman" w:hAnsi="Times New Roman" w:cs="Times New Roman"/>
                <w:i/>
                <w:sz w:val="24"/>
                <w:szCs w:val="24"/>
              </w:rPr>
              <w:t>.</w:t>
            </w:r>
          </w:p>
          <w:p w14:paraId="39AE835E" w14:textId="77777777" w:rsidR="007D02D8" w:rsidRPr="00E769B7" w:rsidRDefault="007D02D8" w:rsidP="00644A32">
            <w:pPr>
              <w:spacing w:after="120" w:line="240" w:lineRule="auto"/>
              <w:jc w:val="both"/>
              <w:textAlignment w:val="baseline"/>
              <w:rPr>
                <w:rFonts w:ascii="Times New Roman" w:eastAsia="Times New Roman" w:hAnsi="Times New Roman" w:cs="Times New Roman"/>
                <w:i/>
                <w:sz w:val="24"/>
                <w:szCs w:val="24"/>
              </w:rPr>
            </w:pPr>
            <w:r w:rsidRPr="00E769B7">
              <w:rPr>
                <w:rFonts w:ascii="Times New Roman" w:eastAsia="Times New Roman" w:hAnsi="Times New Roman" w:cs="Times New Roman"/>
                <w:i/>
                <w:sz w:val="24"/>
                <w:szCs w:val="24"/>
              </w:rPr>
              <w:t>Учасники подають свої пропозиції стосовно предмета закупівель відповідно до вимог цієї документації.</w:t>
            </w:r>
          </w:p>
          <w:p w14:paraId="76F28483" w14:textId="77777777" w:rsidR="007D02D8" w:rsidRPr="00FA0022" w:rsidRDefault="007D02D8" w:rsidP="00141E88">
            <w:pPr>
              <w:spacing w:before="120" w:after="120" w:line="240" w:lineRule="auto"/>
              <w:jc w:val="both"/>
              <w:textAlignment w:val="baseline"/>
              <w:rPr>
                <w:rFonts w:ascii="Times New Roman" w:eastAsia="Times New Roman" w:hAnsi="Times New Roman" w:cs="Times New Roman"/>
                <w:b/>
                <w:sz w:val="24"/>
                <w:szCs w:val="24"/>
              </w:rPr>
            </w:pPr>
            <w:r w:rsidRPr="00FA0022">
              <w:rPr>
                <w:rFonts w:ascii="Times New Roman" w:eastAsia="Times New Roman" w:hAnsi="Times New Roman" w:cs="Times New Roman"/>
                <w:b/>
                <w:sz w:val="24"/>
                <w:szCs w:val="24"/>
                <w:bdr w:val="none" w:sz="0" w:space="0" w:color="auto" w:frame="1"/>
              </w:rPr>
              <w:t>Крім вищевказаних, у складі пропозиції Учасника в обов’язковому порядку повинні бути надані наступні документи:</w:t>
            </w:r>
          </w:p>
          <w:p w14:paraId="3898AC34" w14:textId="0CF13EBE" w:rsidR="007D02D8" w:rsidRPr="009F5DE6" w:rsidRDefault="007D02D8" w:rsidP="00141E88">
            <w:pPr>
              <w:spacing w:after="0" w:line="240" w:lineRule="auto"/>
              <w:jc w:val="both"/>
              <w:textAlignment w:val="baseline"/>
              <w:rPr>
                <w:rFonts w:ascii="Times New Roman" w:eastAsia="Times New Roman" w:hAnsi="Times New Roman" w:cs="Times New Roman"/>
                <w:b/>
                <w:sz w:val="24"/>
                <w:szCs w:val="24"/>
                <w:u w:val="single"/>
              </w:rPr>
            </w:pPr>
            <w:r w:rsidRPr="007F4BD5">
              <w:rPr>
                <w:rFonts w:ascii="Times New Roman" w:eastAsia="Times New Roman" w:hAnsi="Times New Roman" w:cs="Times New Roman"/>
                <w:sz w:val="24"/>
                <w:szCs w:val="24"/>
              </w:rPr>
              <w:t> </w:t>
            </w:r>
            <w:r w:rsidRPr="009F5DE6">
              <w:rPr>
                <w:rFonts w:ascii="Times New Roman" w:eastAsia="Times New Roman" w:hAnsi="Times New Roman" w:cs="Times New Roman"/>
                <w:b/>
                <w:sz w:val="24"/>
                <w:szCs w:val="24"/>
                <w:u w:val="single"/>
                <w:bdr w:val="none" w:sz="0" w:space="0" w:color="auto" w:frame="1"/>
              </w:rPr>
              <w:t>для юридичних осіб:</w:t>
            </w:r>
          </w:p>
          <w:p w14:paraId="54130FB8" w14:textId="77777777" w:rsidR="007D02D8" w:rsidRPr="007F4BD5" w:rsidRDefault="007D02D8" w:rsidP="00321100">
            <w:pPr>
              <w:spacing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xml:space="preserve">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відміткою органу </w:t>
            </w:r>
            <w:r w:rsidRPr="007F4BD5">
              <w:rPr>
                <w:rFonts w:ascii="Times New Roman" w:eastAsia="Times New Roman" w:hAnsi="Times New Roman" w:cs="Times New Roman"/>
                <w:sz w:val="24"/>
                <w:szCs w:val="24"/>
              </w:rPr>
              <w:lastRenderedPageBreak/>
              <w:t>статистики або з підтверджуючими документами про прийняття електронної звітності засобами зв’язку.</w:t>
            </w:r>
          </w:p>
          <w:p w14:paraId="7A4EF4F6" w14:textId="77777777" w:rsidR="007D02D8" w:rsidRPr="007F4BD5" w:rsidRDefault="007D02D8" w:rsidP="00321100">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2. 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(розрахункові) рахунки (</w:t>
            </w:r>
            <w:r w:rsidRPr="007F4BD5">
              <w:rPr>
                <w:rFonts w:ascii="Times New Roman" w:eastAsia="Times New Roman" w:hAnsi="Times New Roman" w:cs="Times New Roman"/>
                <w:i/>
                <w:iCs/>
                <w:sz w:val="24"/>
                <w:szCs w:val="24"/>
                <w:bdr w:val="none" w:sz="0" w:space="0" w:color="auto" w:frame="1"/>
              </w:rPr>
              <w:t>дійсна на момент розкриття пропозицій щодо придбання житла)</w:t>
            </w:r>
            <w:r w:rsidRPr="007F4BD5">
              <w:rPr>
                <w:rFonts w:ascii="Times New Roman" w:eastAsia="Times New Roman" w:hAnsi="Times New Roman" w:cs="Times New Roman"/>
                <w:sz w:val="24"/>
                <w:szCs w:val="24"/>
              </w:rPr>
              <w:t>.</w:t>
            </w:r>
          </w:p>
          <w:p w14:paraId="42186985" w14:textId="3C467039" w:rsidR="007D02D8" w:rsidRPr="007F4BD5" w:rsidRDefault="007D02D8" w:rsidP="00A17214">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xml:space="preserve">3. Оригінал або завірена копія довідки про відсутність заборгованості з </w:t>
            </w:r>
            <w:r w:rsidR="00880DCC">
              <w:rPr>
                <w:rFonts w:ascii="Times New Roman" w:eastAsia="Times New Roman" w:hAnsi="Times New Roman" w:cs="Times New Roman"/>
                <w:sz w:val="24"/>
                <w:szCs w:val="24"/>
                <w:lang w:val="uk-UA"/>
              </w:rPr>
              <w:t xml:space="preserve">платежів, контроль за справлянням який покладено на контролюючі органи </w:t>
            </w:r>
            <w:r w:rsidRPr="007F4BD5">
              <w:rPr>
                <w:rFonts w:ascii="Times New Roman" w:eastAsia="Times New Roman" w:hAnsi="Times New Roman" w:cs="Times New Roman"/>
                <w:sz w:val="24"/>
                <w:szCs w:val="24"/>
              </w:rPr>
              <w:t xml:space="preserve">відповідно до наказу Міністерства доходів і зборів України від </w:t>
            </w:r>
            <w:r w:rsidR="00880DCC" w:rsidRPr="00C82764">
              <w:rPr>
                <w:rFonts w:ascii="Times New Roman" w:eastAsia="Times New Roman" w:hAnsi="Times New Roman" w:cs="Times New Roman"/>
                <w:sz w:val="24"/>
                <w:szCs w:val="24"/>
                <w:lang w:val="uk-UA"/>
              </w:rPr>
              <w:t>03.09.2018</w:t>
            </w:r>
            <w:r w:rsidRPr="00C82764">
              <w:rPr>
                <w:rFonts w:ascii="Times New Roman" w:eastAsia="Times New Roman" w:hAnsi="Times New Roman" w:cs="Times New Roman"/>
                <w:sz w:val="24"/>
                <w:szCs w:val="24"/>
              </w:rPr>
              <w:t xml:space="preserve"> № </w:t>
            </w:r>
            <w:r w:rsidR="00880DCC" w:rsidRPr="00C82764">
              <w:rPr>
                <w:rFonts w:ascii="Times New Roman" w:eastAsia="Times New Roman" w:hAnsi="Times New Roman" w:cs="Times New Roman"/>
                <w:sz w:val="24"/>
                <w:szCs w:val="24"/>
                <w:lang w:val="uk-UA"/>
              </w:rPr>
              <w:t>733</w:t>
            </w:r>
            <w:r w:rsidR="003A71FD" w:rsidRPr="00C82764">
              <w:rPr>
                <w:rFonts w:ascii="Times New Roman" w:eastAsia="Times New Roman" w:hAnsi="Times New Roman" w:cs="Times New Roman"/>
                <w:sz w:val="24"/>
                <w:szCs w:val="24"/>
                <w:lang w:val="uk-UA"/>
              </w:rPr>
              <w:t xml:space="preserve"> </w:t>
            </w:r>
            <w:r w:rsidRPr="00C82764">
              <w:rPr>
                <w:rFonts w:ascii="Times New Roman" w:eastAsia="Times New Roman" w:hAnsi="Times New Roman" w:cs="Times New Roman"/>
                <w:sz w:val="24"/>
                <w:szCs w:val="24"/>
              </w:rPr>
              <w:t>(</w:t>
            </w:r>
            <w:r w:rsidRPr="00C82764">
              <w:rPr>
                <w:rFonts w:ascii="Times New Roman" w:eastAsia="Times New Roman" w:hAnsi="Times New Roman" w:cs="Times New Roman"/>
                <w:i/>
                <w:iCs/>
                <w:sz w:val="24"/>
                <w:szCs w:val="24"/>
                <w:bdr w:val="none" w:sz="0" w:space="0" w:color="auto" w:frame="1"/>
              </w:rPr>
              <w:t>дійсна на момент розкриття пропозицій щодо придбання житла</w:t>
            </w:r>
            <w:r w:rsidRPr="00C82764">
              <w:rPr>
                <w:rFonts w:ascii="Times New Roman" w:eastAsia="Times New Roman" w:hAnsi="Times New Roman" w:cs="Times New Roman"/>
                <w:sz w:val="24"/>
                <w:szCs w:val="24"/>
              </w:rPr>
              <w:t>).</w:t>
            </w:r>
          </w:p>
          <w:p w14:paraId="3D94D960" w14:textId="010D0719" w:rsidR="007D02D8" w:rsidRPr="008C4BA5" w:rsidRDefault="007D02D8" w:rsidP="00DA0E29">
            <w:pPr>
              <w:spacing w:after="0" w:line="240" w:lineRule="auto"/>
              <w:jc w:val="both"/>
              <w:textAlignment w:val="baseline"/>
              <w:rPr>
                <w:rFonts w:ascii="Times New Roman" w:eastAsia="Times New Roman" w:hAnsi="Times New Roman" w:cs="Times New Roman"/>
                <w:sz w:val="24"/>
                <w:szCs w:val="24"/>
                <w:lang w:val="uk-UA"/>
              </w:rPr>
            </w:pPr>
            <w:r w:rsidRPr="007F4BD5">
              <w:rPr>
                <w:rFonts w:ascii="Times New Roman" w:eastAsia="Times New Roman" w:hAnsi="Times New Roman" w:cs="Times New Roman"/>
                <w:sz w:val="24"/>
                <w:szCs w:val="24"/>
              </w:rPr>
              <w:t xml:space="preserve">4. Копія Статуту або іншого установчого </w:t>
            </w:r>
            <w:r w:rsidRPr="008C4BA5">
              <w:rPr>
                <w:rFonts w:ascii="Times New Roman" w:eastAsia="Times New Roman" w:hAnsi="Times New Roman" w:cs="Times New Roman"/>
                <w:sz w:val="24"/>
                <w:szCs w:val="24"/>
              </w:rPr>
              <w:t>документу із змінами та доповненнями, засвідчена в установленому порядку.</w:t>
            </w:r>
            <w:r w:rsidR="00777C2B" w:rsidRPr="008C4BA5">
              <w:rPr>
                <w:rFonts w:ascii="Times New Roman" w:eastAsia="Times New Roman" w:hAnsi="Times New Roman" w:cs="Times New Roman"/>
                <w:sz w:val="24"/>
                <w:szCs w:val="24"/>
                <w:lang w:val="uk-UA"/>
              </w:rPr>
              <w:t xml:space="preserve"> У випадку відсутності відмітки державного реєстратора, Учасник повинен надати довідку, у якій має зазначити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документа.</w:t>
            </w:r>
          </w:p>
          <w:p w14:paraId="12640B59" w14:textId="36D5A7D4" w:rsidR="007D02D8" w:rsidRPr="007F4BD5" w:rsidRDefault="007D02D8" w:rsidP="00517D02">
            <w:pPr>
              <w:spacing w:before="120" w:after="120" w:line="240" w:lineRule="auto"/>
              <w:jc w:val="both"/>
              <w:textAlignment w:val="baseline"/>
              <w:rPr>
                <w:rFonts w:ascii="Times New Roman" w:eastAsia="Times New Roman" w:hAnsi="Times New Roman" w:cs="Times New Roman"/>
                <w:sz w:val="24"/>
                <w:szCs w:val="24"/>
              </w:rPr>
            </w:pPr>
            <w:r w:rsidRPr="008C4BA5">
              <w:rPr>
                <w:rFonts w:ascii="Times New Roman" w:eastAsia="Times New Roman" w:hAnsi="Times New Roman" w:cs="Times New Roman"/>
                <w:sz w:val="24"/>
                <w:szCs w:val="24"/>
              </w:rPr>
              <w:t xml:space="preserve">5. Засвідчена Учасником </w:t>
            </w:r>
            <w:r w:rsidR="00CC3D58" w:rsidRPr="008C4BA5">
              <w:rPr>
                <w:rFonts w:ascii="Times New Roman" w:eastAsia="Times New Roman" w:hAnsi="Times New Roman" w:cs="Times New Roman"/>
                <w:sz w:val="24"/>
                <w:szCs w:val="24"/>
                <w:lang w:val="uk-UA"/>
              </w:rPr>
              <w:t>ко</w:t>
            </w:r>
            <w:r w:rsidR="009E552E" w:rsidRPr="008C4BA5">
              <w:rPr>
                <w:rFonts w:ascii="Times New Roman" w:eastAsia="Times New Roman" w:hAnsi="Times New Roman" w:cs="Times New Roman"/>
                <w:sz w:val="24"/>
                <w:szCs w:val="24"/>
                <w:lang w:val="uk-UA"/>
              </w:rPr>
              <w:t xml:space="preserve">пія </w:t>
            </w:r>
            <w:r w:rsidRPr="008C4BA5">
              <w:rPr>
                <w:rFonts w:ascii="Times New Roman" w:eastAsia="Times New Roman" w:hAnsi="Times New Roman" w:cs="Times New Roman"/>
                <w:sz w:val="24"/>
                <w:szCs w:val="24"/>
              </w:rPr>
              <w:t>Виписки з Єдиного державного реєстру</w:t>
            </w:r>
            <w:r w:rsidRPr="007F4BD5">
              <w:rPr>
                <w:rFonts w:ascii="Times New Roman" w:eastAsia="Times New Roman" w:hAnsi="Times New Roman" w:cs="Times New Roman"/>
                <w:sz w:val="24"/>
                <w:szCs w:val="24"/>
              </w:rPr>
              <w:t xml:space="preserve"> юридичних осіб, фізичних осіб-підприємців та громадських формувань, в тому числі дані про кінцевого бенефіціарного власника (контролера) юридичної особи, передбачені п. 9 ч. 2 ст. 9 Закону України «Про державну реєстрацію юридичних осіб, фізичних осіб – підприємців та громадських формувань”.</w:t>
            </w:r>
          </w:p>
          <w:p w14:paraId="23141626" w14:textId="4C5C03B5" w:rsidR="007D02D8" w:rsidRPr="007F4BD5" w:rsidRDefault="007D02D8" w:rsidP="00B04A6A">
            <w:pPr>
              <w:spacing w:before="120" w:after="120" w:line="240" w:lineRule="auto"/>
              <w:jc w:val="both"/>
              <w:textAlignment w:val="baseline"/>
              <w:rPr>
                <w:rFonts w:ascii="Times New Roman" w:eastAsia="Times New Roman" w:hAnsi="Times New Roman" w:cs="Times New Roman"/>
                <w:sz w:val="24"/>
                <w:szCs w:val="24"/>
              </w:rPr>
            </w:pPr>
            <w:r w:rsidRPr="00EF151F">
              <w:rPr>
                <w:rFonts w:ascii="Times New Roman" w:eastAsia="Times New Roman" w:hAnsi="Times New Roman" w:cs="Times New Roman"/>
                <w:sz w:val="24"/>
                <w:szCs w:val="24"/>
              </w:rPr>
              <w:t>6. Оригінал або Інформаційної довідки з Єдиного державного реєстру осіб, які вчинили корупційні правопорушення</w:t>
            </w:r>
            <w:r w:rsidR="00812D74" w:rsidRPr="00EF151F">
              <w:rPr>
                <w:rFonts w:ascii="Times New Roman" w:eastAsia="Times New Roman" w:hAnsi="Times New Roman" w:cs="Times New Roman"/>
                <w:sz w:val="24"/>
                <w:szCs w:val="24"/>
                <w:lang w:val="uk-UA"/>
              </w:rPr>
              <w:t xml:space="preserve"> на </w:t>
            </w:r>
            <w:r w:rsidRPr="00EF151F">
              <w:rPr>
                <w:rFonts w:ascii="Times New Roman" w:eastAsia="Times New Roman" w:hAnsi="Times New Roman" w:cs="Times New Roman"/>
                <w:sz w:val="24"/>
                <w:szCs w:val="24"/>
              </w:rPr>
              <w:t>керівника підприємства</w:t>
            </w:r>
            <w:r w:rsidR="00A744DD" w:rsidRPr="00EF151F">
              <w:rPr>
                <w:rFonts w:ascii="Times New Roman" w:eastAsia="Times New Roman" w:hAnsi="Times New Roman" w:cs="Times New Roman"/>
                <w:sz w:val="24"/>
                <w:szCs w:val="24"/>
                <w:lang w:val="uk-UA"/>
              </w:rPr>
              <w:t xml:space="preserve"> та на упо</w:t>
            </w:r>
            <w:r w:rsidR="000D0D74" w:rsidRPr="00EF151F">
              <w:rPr>
                <w:rFonts w:ascii="Times New Roman" w:eastAsia="Times New Roman" w:hAnsi="Times New Roman" w:cs="Times New Roman"/>
                <w:sz w:val="24"/>
                <w:szCs w:val="24"/>
                <w:lang w:val="uk-UA"/>
              </w:rPr>
              <w:t>в</w:t>
            </w:r>
            <w:r w:rsidR="00A744DD" w:rsidRPr="00EF151F">
              <w:rPr>
                <w:rFonts w:ascii="Times New Roman" w:eastAsia="Times New Roman" w:hAnsi="Times New Roman" w:cs="Times New Roman"/>
                <w:sz w:val="24"/>
                <w:szCs w:val="24"/>
                <w:lang w:val="uk-UA"/>
              </w:rPr>
              <w:t>новажену особу (за наявності)</w:t>
            </w:r>
            <w:r w:rsidRPr="00EF151F">
              <w:rPr>
                <w:rFonts w:ascii="Times New Roman" w:eastAsia="Times New Roman" w:hAnsi="Times New Roman" w:cs="Times New Roman"/>
                <w:sz w:val="24"/>
                <w:szCs w:val="24"/>
              </w:rPr>
              <w:t>.</w:t>
            </w:r>
          </w:p>
          <w:p w14:paraId="54A267DA" w14:textId="55C9638E" w:rsidR="007D02D8" w:rsidRPr="007F4BD5" w:rsidRDefault="007D02D8" w:rsidP="00E56DDD">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xml:space="preserve">7. Оригінал або </w:t>
            </w:r>
            <w:r w:rsidR="007946E4">
              <w:rPr>
                <w:rFonts w:ascii="Times New Roman" w:eastAsia="Times New Roman" w:hAnsi="Times New Roman" w:cs="Times New Roman"/>
                <w:sz w:val="24"/>
                <w:szCs w:val="24"/>
                <w:lang w:val="uk-UA"/>
              </w:rPr>
              <w:t>засвідчена</w:t>
            </w:r>
            <w:r w:rsidRPr="007F4BD5">
              <w:rPr>
                <w:rFonts w:ascii="Times New Roman" w:eastAsia="Times New Roman" w:hAnsi="Times New Roman" w:cs="Times New Roman"/>
                <w:sz w:val="24"/>
                <w:szCs w:val="24"/>
              </w:rPr>
              <w:t xml:space="preserve"> копія довідки або витягу з реєстру про відсутність судимості, виданих уповноваженим органом керівнику підприємства, для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w:t>
            </w:r>
          </w:p>
          <w:p w14:paraId="7576EAF0" w14:textId="2D2A08D1" w:rsidR="007D02D8" w:rsidRPr="007F4BD5" w:rsidRDefault="007D02D8" w:rsidP="0077258B">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xml:space="preserve">8. </w:t>
            </w:r>
            <w:r w:rsidR="00DB4C42" w:rsidRPr="00195C88">
              <w:rPr>
                <w:rFonts w:ascii="Times New Roman" w:eastAsia="Times New Roman" w:hAnsi="Times New Roman" w:cs="Times New Roman"/>
                <w:sz w:val="24"/>
                <w:szCs w:val="24"/>
                <w:lang w:val="uk-UA"/>
              </w:rPr>
              <w:t>Д</w:t>
            </w:r>
            <w:r w:rsidRPr="00195C88">
              <w:rPr>
                <w:rFonts w:ascii="Times New Roman" w:eastAsia="Times New Roman" w:hAnsi="Times New Roman" w:cs="Times New Roman"/>
                <w:sz w:val="24"/>
                <w:szCs w:val="24"/>
              </w:rPr>
              <w:t>окумент (довідки, витяг, тощо), виданого уповноваженим органом про відсутність рішення щодо визнання Учасника в установленому законом порядку банкрутом та відкриття відносно нього ліквідаційної процедури, дійсного на дату розкриття пропозицій щодо придбання житла.</w:t>
            </w:r>
          </w:p>
          <w:p w14:paraId="6E1FE3BC" w14:textId="77777777" w:rsidR="007D02D8" w:rsidRPr="007F4BD5" w:rsidRDefault="007D02D8" w:rsidP="0077258B">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9. 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w:t>
            </w:r>
          </w:p>
          <w:p w14:paraId="58708886" w14:textId="77777777" w:rsidR="007D02D8" w:rsidRPr="007F4BD5" w:rsidRDefault="007D02D8" w:rsidP="00B713C3">
            <w:pPr>
              <w:spacing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10. Документи, що підтверджують повноваження керівника:</w:t>
            </w:r>
          </w:p>
          <w:p w14:paraId="703265CD" w14:textId="77777777" w:rsidR="007D02D8" w:rsidRPr="007F4BD5" w:rsidRDefault="007D02D8" w:rsidP="00B713C3">
            <w:pPr>
              <w:spacing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протокол установчих (загальних) зборів та наказ (розпорядження) про призначення (для суб’єктів підприємницької діяльності – фізичних осіб за наявності).</w:t>
            </w:r>
          </w:p>
          <w:p w14:paraId="5878639B" w14:textId="77777777" w:rsidR="007D02D8" w:rsidRPr="007F4BD5" w:rsidRDefault="007D02D8" w:rsidP="00B713C3">
            <w:pPr>
              <w:spacing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xml:space="preserve">Якщо один із вищезазначених документів не передбачений (необов’язковий), учасник </w:t>
            </w:r>
            <w:r w:rsidRPr="00E63443">
              <w:rPr>
                <w:rFonts w:ascii="Times New Roman" w:eastAsia="Times New Roman" w:hAnsi="Times New Roman" w:cs="Times New Roman"/>
                <w:sz w:val="24"/>
                <w:szCs w:val="24"/>
              </w:rPr>
              <w:t>повинен надати довідку у довільній формі з викладенням обставин, що обґрунтовують відсутність у нього</w:t>
            </w:r>
            <w:r w:rsidRPr="007F4BD5">
              <w:rPr>
                <w:rFonts w:ascii="Times New Roman" w:eastAsia="Times New Roman" w:hAnsi="Times New Roman" w:cs="Times New Roman"/>
                <w:sz w:val="24"/>
                <w:szCs w:val="24"/>
              </w:rPr>
              <w:t xml:space="preserve"> такого </w:t>
            </w:r>
            <w:r w:rsidRPr="007F4BD5">
              <w:rPr>
                <w:rFonts w:ascii="Times New Roman" w:eastAsia="Times New Roman" w:hAnsi="Times New Roman" w:cs="Times New Roman"/>
                <w:sz w:val="24"/>
                <w:szCs w:val="24"/>
              </w:rPr>
              <w:lastRenderedPageBreak/>
              <w:t>документу та надати за необхідності інший документ, що підтверджує повноваження керівника.</w:t>
            </w:r>
          </w:p>
          <w:p w14:paraId="1D920E26" w14:textId="77777777" w:rsidR="007D02D8" w:rsidRPr="007F4BD5" w:rsidRDefault="007D02D8" w:rsidP="00C57712">
            <w:pPr>
              <w:spacing w:before="240" w:after="24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У разі, якщо інтереси Учасника представляє інша особа, а саме, якщо документи пропозиції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пропозиції,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пропозиції, а також надається копія паспорту цієї особи.</w:t>
            </w:r>
          </w:p>
          <w:p w14:paraId="2A14E757" w14:textId="65468242" w:rsidR="007D02D8" w:rsidRPr="00B91D16" w:rsidRDefault="007D02D8" w:rsidP="00386E11">
            <w:pPr>
              <w:spacing w:before="120" w:after="120" w:line="240" w:lineRule="auto"/>
              <w:jc w:val="both"/>
              <w:textAlignment w:val="baseline"/>
              <w:rPr>
                <w:rFonts w:ascii="Times New Roman" w:eastAsia="Times New Roman" w:hAnsi="Times New Roman" w:cs="Times New Roman"/>
                <w:b/>
                <w:sz w:val="24"/>
                <w:szCs w:val="24"/>
                <w:u w:val="single"/>
              </w:rPr>
            </w:pPr>
            <w:r w:rsidRPr="00B91D16">
              <w:rPr>
                <w:rFonts w:ascii="Times New Roman" w:eastAsia="Times New Roman" w:hAnsi="Times New Roman" w:cs="Times New Roman"/>
                <w:b/>
                <w:sz w:val="24"/>
                <w:szCs w:val="24"/>
                <w:u w:val="single"/>
              </w:rPr>
              <w:t> </w:t>
            </w:r>
            <w:r w:rsidRPr="00B91D16">
              <w:rPr>
                <w:rFonts w:ascii="Times New Roman" w:eastAsia="Times New Roman" w:hAnsi="Times New Roman" w:cs="Times New Roman"/>
                <w:b/>
                <w:sz w:val="24"/>
                <w:szCs w:val="24"/>
                <w:u w:val="single"/>
                <w:bdr w:val="none" w:sz="0" w:space="0" w:color="auto" w:frame="1"/>
              </w:rPr>
              <w:t>– для фізичних осіб – підприємців:</w:t>
            </w:r>
          </w:p>
          <w:p w14:paraId="7EFBAB73" w14:textId="77777777" w:rsidR="007D02D8" w:rsidRPr="007F4BD5" w:rsidRDefault="007D02D8" w:rsidP="00386E11">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 Копія податкової декларації платника єдиного податку за останній звітній період з відміткою про її одержання.</w:t>
            </w:r>
          </w:p>
          <w:p w14:paraId="17ED597C" w14:textId="77777777" w:rsidR="007D02D8" w:rsidRPr="007F4BD5" w:rsidRDefault="007D02D8" w:rsidP="00386E11">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2. Оригінал довідки з обслуговуючого банку (банків) [реквізити яких зазначені у відомостях про учасника] про відкриті поточні (розрахункові) рахунки (</w:t>
            </w:r>
            <w:r w:rsidRPr="007F4BD5">
              <w:rPr>
                <w:rFonts w:ascii="Times New Roman" w:eastAsia="Times New Roman" w:hAnsi="Times New Roman" w:cs="Times New Roman"/>
                <w:i/>
                <w:iCs/>
                <w:sz w:val="24"/>
                <w:szCs w:val="24"/>
                <w:bdr w:val="none" w:sz="0" w:space="0" w:color="auto" w:frame="1"/>
              </w:rPr>
              <w:t>дійсна на момент розкриття пропозицій щодо придбання житла)</w:t>
            </w:r>
            <w:r w:rsidRPr="007F4BD5">
              <w:rPr>
                <w:rFonts w:ascii="Times New Roman" w:eastAsia="Times New Roman" w:hAnsi="Times New Roman" w:cs="Times New Roman"/>
                <w:sz w:val="24"/>
                <w:szCs w:val="24"/>
              </w:rPr>
              <w:t>.</w:t>
            </w:r>
          </w:p>
          <w:p w14:paraId="5F72AF87" w14:textId="77777777" w:rsidR="00240055" w:rsidRPr="007F4BD5" w:rsidRDefault="00240055" w:rsidP="00240055">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xml:space="preserve">3. Оригінал або завірена копія довідки про відсутність заборгованості з </w:t>
            </w:r>
            <w:r>
              <w:rPr>
                <w:rFonts w:ascii="Times New Roman" w:eastAsia="Times New Roman" w:hAnsi="Times New Roman" w:cs="Times New Roman"/>
                <w:sz w:val="24"/>
                <w:szCs w:val="24"/>
                <w:lang w:val="uk-UA"/>
              </w:rPr>
              <w:t xml:space="preserve">платежів, контроль за справлянням який покладено на контролюючі </w:t>
            </w:r>
            <w:r w:rsidRPr="00EC3660">
              <w:rPr>
                <w:rFonts w:ascii="Times New Roman" w:eastAsia="Times New Roman" w:hAnsi="Times New Roman" w:cs="Times New Roman"/>
                <w:sz w:val="24"/>
                <w:szCs w:val="24"/>
                <w:lang w:val="uk-UA"/>
              </w:rPr>
              <w:t xml:space="preserve">органи </w:t>
            </w:r>
            <w:r w:rsidRPr="00EC3660">
              <w:rPr>
                <w:rFonts w:ascii="Times New Roman" w:eastAsia="Times New Roman" w:hAnsi="Times New Roman" w:cs="Times New Roman"/>
                <w:sz w:val="24"/>
                <w:szCs w:val="24"/>
              </w:rPr>
              <w:t xml:space="preserve">відповідно до наказу Міністерства доходів і зборів України від </w:t>
            </w:r>
            <w:r w:rsidRPr="00EC3660">
              <w:rPr>
                <w:rFonts w:ascii="Times New Roman" w:eastAsia="Times New Roman" w:hAnsi="Times New Roman" w:cs="Times New Roman"/>
                <w:sz w:val="24"/>
                <w:szCs w:val="24"/>
                <w:lang w:val="uk-UA"/>
              </w:rPr>
              <w:t>03.09.2018</w:t>
            </w:r>
            <w:r w:rsidRPr="00EC3660">
              <w:rPr>
                <w:rFonts w:ascii="Times New Roman" w:eastAsia="Times New Roman" w:hAnsi="Times New Roman" w:cs="Times New Roman"/>
                <w:sz w:val="24"/>
                <w:szCs w:val="24"/>
              </w:rPr>
              <w:t xml:space="preserve"> № </w:t>
            </w:r>
            <w:r w:rsidRPr="00EC3660">
              <w:rPr>
                <w:rFonts w:ascii="Times New Roman" w:eastAsia="Times New Roman" w:hAnsi="Times New Roman" w:cs="Times New Roman"/>
                <w:sz w:val="24"/>
                <w:szCs w:val="24"/>
                <w:lang w:val="uk-UA"/>
              </w:rPr>
              <w:t xml:space="preserve">733 </w:t>
            </w:r>
            <w:r w:rsidRPr="00EC3660">
              <w:rPr>
                <w:rFonts w:ascii="Times New Roman" w:eastAsia="Times New Roman" w:hAnsi="Times New Roman" w:cs="Times New Roman"/>
                <w:sz w:val="24"/>
                <w:szCs w:val="24"/>
              </w:rPr>
              <w:t>(</w:t>
            </w:r>
            <w:r w:rsidRPr="00EC3660">
              <w:rPr>
                <w:rFonts w:ascii="Times New Roman" w:eastAsia="Times New Roman" w:hAnsi="Times New Roman" w:cs="Times New Roman"/>
                <w:i/>
                <w:iCs/>
                <w:sz w:val="24"/>
                <w:szCs w:val="24"/>
                <w:bdr w:val="none" w:sz="0" w:space="0" w:color="auto" w:frame="1"/>
              </w:rPr>
              <w:t>дійсна на момент розкриття пропозицій щодо придбання житла</w:t>
            </w:r>
            <w:r w:rsidRPr="00EC3660">
              <w:rPr>
                <w:rFonts w:ascii="Times New Roman" w:eastAsia="Times New Roman" w:hAnsi="Times New Roman" w:cs="Times New Roman"/>
                <w:sz w:val="24"/>
                <w:szCs w:val="24"/>
              </w:rPr>
              <w:t>).</w:t>
            </w:r>
          </w:p>
          <w:p w14:paraId="0623E502" w14:textId="77777777" w:rsidR="007D02D8" w:rsidRPr="007F4BD5" w:rsidRDefault="007D02D8" w:rsidP="00386E11">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4. Відомості про відкриті (наявні) рахунки та касу станом на дату подачі пропозицій (подаються тільки фізичними особами-підприємцями, які згідно із законодавством можуть не складати фінансовий звіт (баланс) та звіт про фінансові результати).</w:t>
            </w:r>
          </w:p>
          <w:p w14:paraId="2A154057" w14:textId="77777777" w:rsidR="007D02D8" w:rsidRPr="007F4BD5" w:rsidRDefault="007D02D8" w:rsidP="00386E11">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5. Витяг або Інформаційна довідка з Єдиного державного реєстру осіб, які вчинили корупційні правопорушення, видана відповідним підрозділом Міністерства юстиції України про відсутність (наявність) у зазначеному реєстрі відомостей про фізичну особу.</w:t>
            </w:r>
          </w:p>
          <w:p w14:paraId="0C520F71" w14:textId="24AA0D4E" w:rsidR="007D02D8" w:rsidRPr="007F4BD5" w:rsidRDefault="007D02D8" w:rsidP="00386E11">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6</w:t>
            </w:r>
            <w:r w:rsidRPr="00EC3660">
              <w:rPr>
                <w:rFonts w:ascii="Times New Roman" w:eastAsia="Times New Roman" w:hAnsi="Times New Roman" w:cs="Times New Roman"/>
                <w:sz w:val="24"/>
                <w:szCs w:val="24"/>
              </w:rPr>
              <w:t xml:space="preserve">. Оригінал або </w:t>
            </w:r>
            <w:r w:rsidR="00BD430F" w:rsidRPr="00EC3660">
              <w:rPr>
                <w:rFonts w:ascii="Times New Roman" w:eastAsia="Times New Roman" w:hAnsi="Times New Roman" w:cs="Times New Roman"/>
                <w:sz w:val="24"/>
                <w:szCs w:val="24"/>
                <w:lang w:val="uk-UA"/>
              </w:rPr>
              <w:t>засвідчена</w:t>
            </w:r>
            <w:r w:rsidRPr="00EC3660">
              <w:rPr>
                <w:rFonts w:ascii="Times New Roman" w:eastAsia="Times New Roman" w:hAnsi="Times New Roman" w:cs="Times New Roman"/>
                <w:sz w:val="24"/>
                <w:szCs w:val="24"/>
              </w:rPr>
              <w:t xml:space="preserve"> копія довідки або витягу з реєстру про відсутність судимості, виданої уповноваженим</w:t>
            </w:r>
            <w:r w:rsidRPr="007F4BD5">
              <w:rPr>
                <w:rFonts w:ascii="Times New Roman" w:eastAsia="Times New Roman" w:hAnsi="Times New Roman" w:cs="Times New Roman"/>
                <w:sz w:val="24"/>
                <w:szCs w:val="24"/>
              </w:rPr>
              <w:t xml:space="preserve">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w:t>
            </w:r>
          </w:p>
          <w:p w14:paraId="4327209E" w14:textId="110DEC53" w:rsidR="007D02D8" w:rsidRPr="007F4BD5" w:rsidRDefault="007D02D8" w:rsidP="00386E11">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7</w:t>
            </w:r>
            <w:r w:rsidRPr="00B477D5">
              <w:rPr>
                <w:rFonts w:ascii="Times New Roman" w:eastAsia="Times New Roman" w:hAnsi="Times New Roman" w:cs="Times New Roman"/>
                <w:sz w:val="24"/>
                <w:szCs w:val="24"/>
              </w:rPr>
              <w:t xml:space="preserve">. </w:t>
            </w:r>
            <w:r w:rsidR="00134FB1" w:rsidRPr="00B477D5">
              <w:rPr>
                <w:rFonts w:ascii="Times New Roman" w:eastAsia="Times New Roman" w:hAnsi="Times New Roman" w:cs="Times New Roman"/>
                <w:sz w:val="24"/>
                <w:szCs w:val="24"/>
                <w:lang w:val="uk-UA"/>
              </w:rPr>
              <w:t>Д</w:t>
            </w:r>
            <w:r w:rsidRPr="00B477D5">
              <w:rPr>
                <w:rFonts w:ascii="Times New Roman" w:eastAsia="Times New Roman" w:hAnsi="Times New Roman" w:cs="Times New Roman"/>
                <w:sz w:val="24"/>
                <w:szCs w:val="24"/>
              </w:rPr>
              <w:t>окумент (довідки, витяг, тощо), виданого уповноваженим органом про відсутність рішення щодо визнання Учасника в установленому законом порядку банкрутом та відкриття відносно нього ліквідаційної процедури, дійсного на дату розкриття</w:t>
            </w:r>
            <w:r w:rsidRPr="007F4BD5">
              <w:rPr>
                <w:rFonts w:ascii="Times New Roman" w:eastAsia="Times New Roman" w:hAnsi="Times New Roman" w:cs="Times New Roman"/>
                <w:sz w:val="24"/>
                <w:szCs w:val="24"/>
              </w:rPr>
              <w:t xml:space="preserve"> пропозицій щодо придбання житла.</w:t>
            </w:r>
          </w:p>
          <w:p w14:paraId="4F1B1A93" w14:textId="77777777" w:rsidR="007D02D8" w:rsidRPr="007F4BD5" w:rsidRDefault="007D02D8" w:rsidP="00386E11">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8. 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яке пропонується до придбання.</w:t>
            </w:r>
          </w:p>
          <w:p w14:paraId="5DD756B0" w14:textId="77777777" w:rsidR="007D02D8" w:rsidRPr="007F4BD5" w:rsidRDefault="007D02D8" w:rsidP="00386E11">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lastRenderedPageBreak/>
              <w:t>9. Витяг з Державного реєстру обтяжень нерухомого майна щодо наявності (відсутності) обтяжень.</w:t>
            </w:r>
          </w:p>
          <w:p w14:paraId="29257D3F" w14:textId="77777777" w:rsidR="007D02D8" w:rsidRPr="007F4BD5" w:rsidRDefault="007D02D8" w:rsidP="00386E11">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10. Завірена особистим підписом копія паспорта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14:paraId="1E42B587" w14:textId="77777777" w:rsidR="007D02D8" w:rsidRPr="007F4BD5" w:rsidRDefault="007D02D8" w:rsidP="00EC7D00">
            <w:pPr>
              <w:spacing w:before="240" w:after="24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11. У разі, якщо інтереси Учасника представляє інша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паспорту цієї особи.</w:t>
            </w:r>
          </w:p>
          <w:p w14:paraId="6743E949" w14:textId="446D0C10" w:rsidR="007D02D8" w:rsidRPr="00EC7D00" w:rsidRDefault="007D02D8" w:rsidP="009E601E">
            <w:pPr>
              <w:spacing w:after="0" w:line="240" w:lineRule="auto"/>
              <w:jc w:val="both"/>
              <w:textAlignment w:val="baseline"/>
              <w:rPr>
                <w:rFonts w:ascii="Times New Roman" w:eastAsia="Times New Roman" w:hAnsi="Times New Roman" w:cs="Times New Roman"/>
                <w:b/>
                <w:sz w:val="24"/>
                <w:szCs w:val="24"/>
                <w:u w:val="single"/>
              </w:rPr>
            </w:pPr>
            <w:r w:rsidRPr="007F4BD5">
              <w:rPr>
                <w:rFonts w:ascii="Times New Roman" w:eastAsia="Times New Roman" w:hAnsi="Times New Roman" w:cs="Times New Roman"/>
                <w:sz w:val="24"/>
                <w:szCs w:val="24"/>
                <w:bdr w:val="none" w:sz="0" w:space="0" w:color="auto" w:frame="1"/>
              </w:rPr>
              <w:t> </w:t>
            </w:r>
            <w:r w:rsidRPr="00EC7D00">
              <w:rPr>
                <w:rFonts w:ascii="Times New Roman" w:eastAsia="Times New Roman" w:hAnsi="Times New Roman" w:cs="Times New Roman"/>
                <w:b/>
                <w:sz w:val="24"/>
                <w:szCs w:val="24"/>
                <w:u w:val="single"/>
                <w:bdr w:val="none" w:sz="0" w:space="0" w:color="auto" w:frame="1"/>
              </w:rPr>
              <w:t>– для фізичних осіб:</w:t>
            </w:r>
          </w:p>
          <w:p w14:paraId="3359931A" w14:textId="77777777" w:rsidR="007D02D8" w:rsidRPr="007F4BD5" w:rsidRDefault="007D02D8" w:rsidP="00B33C29">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 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рахунки.</w:t>
            </w:r>
          </w:p>
          <w:p w14:paraId="0E6D1ECB" w14:textId="77777777" w:rsidR="007D02D8" w:rsidRPr="007F4BD5" w:rsidRDefault="007D02D8" w:rsidP="00B33C29">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i/>
                <w:iCs/>
                <w:sz w:val="24"/>
                <w:szCs w:val="24"/>
                <w:bdr w:val="none" w:sz="0" w:space="0" w:color="auto" w:frame="1"/>
              </w:rPr>
              <w:t>Довідково. Розрахунки за майно, незалежно від кількості його співвласників, будуть здійснюватися виключно з однією нотаріально уповноваженою особою.</w:t>
            </w:r>
          </w:p>
          <w:p w14:paraId="0B431D21" w14:textId="5AB50EF2" w:rsidR="007D02D8" w:rsidRPr="007F4BD5" w:rsidRDefault="007D02D8" w:rsidP="00B33C29">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xml:space="preserve">2. Оригінал або </w:t>
            </w:r>
            <w:r w:rsidR="009617A6">
              <w:rPr>
                <w:rFonts w:ascii="Times New Roman" w:eastAsia="Times New Roman" w:hAnsi="Times New Roman" w:cs="Times New Roman"/>
                <w:sz w:val="24"/>
                <w:szCs w:val="24"/>
                <w:lang w:val="uk-UA"/>
              </w:rPr>
              <w:t xml:space="preserve">засвідчена </w:t>
            </w:r>
            <w:r w:rsidRPr="007F4BD5">
              <w:rPr>
                <w:rFonts w:ascii="Times New Roman" w:eastAsia="Times New Roman" w:hAnsi="Times New Roman" w:cs="Times New Roman"/>
                <w:sz w:val="24"/>
                <w:szCs w:val="24"/>
              </w:rPr>
              <w:t>копія Витягу або Інформаційної довідки з Єдиного державного реєстру про відсутність судимості, виданої уповноваженим органом фізичній особі, яка є учасником, для підтвердження інформації, що її не було засуджено за злочин, вчинений з корисливих мотивів, судимість з якої знято або погашено в установленому законом порядку.</w:t>
            </w:r>
          </w:p>
          <w:p w14:paraId="28C12420" w14:textId="77777777" w:rsidR="007D02D8" w:rsidRPr="007F4BD5" w:rsidRDefault="007D02D8" w:rsidP="00B33C29">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3. 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 (критерій запиту: для фізичних осіб – за ІПН).</w:t>
            </w:r>
          </w:p>
          <w:p w14:paraId="1493AEC1" w14:textId="77777777" w:rsidR="007D02D8" w:rsidRPr="007F4BD5" w:rsidRDefault="007D02D8" w:rsidP="00B33C29">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4. Витяг з Державного реєстру обтяжень рухомого майна щодо наявності (відсутності) обтяжень щодо суб’єкта (критерій запиту: для фізичних осіб – за ІПН).</w:t>
            </w:r>
          </w:p>
          <w:p w14:paraId="00A3CE66" w14:textId="77777777" w:rsidR="007D02D8" w:rsidRPr="007F4BD5" w:rsidRDefault="007D02D8" w:rsidP="00B33C29">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5. Завірена особистим підписом копія паспорту.</w:t>
            </w:r>
          </w:p>
          <w:p w14:paraId="2731DFF2" w14:textId="77777777" w:rsidR="007D02D8" w:rsidRPr="007F4BD5" w:rsidRDefault="007D02D8" w:rsidP="00B33C29">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6. Завірена особистим підписом копія довідки про присвоєння ідентифікаційного номеру (реєстраційного номеру облікової картки платника податків).</w:t>
            </w:r>
          </w:p>
          <w:p w14:paraId="3B155796" w14:textId="6B0159AB" w:rsidR="007D02D8" w:rsidRPr="007F4BD5" w:rsidRDefault="007D02D8" w:rsidP="00B33C29">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7. У разі, якщо інтереси Учасника представляє інша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паспорту цієї особи.</w:t>
            </w:r>
          </w:p>
          <w:p w14:paraId="3CCDE8AA" w14:textId="77777777" w:rsidR="007D02D8" w:rsidRPr="00616924" w:rsidRDefault="007D02D8" w:rsidP="00616924">
            <w:pPr>
              <w:spacing w:before="120" w:after="120" w:line="240" w:lineRule="auto"/>
              <w:jc w:val="both"/>
              <w:textAlignment w:val="baseline"/>
              <w:rPr>
                <w:rFonts w:ascii="Times New Roman" w:eastAsia="Times New Roman" w:hAnsi="Times New Roman" w:cs="Times New Roman"/>
                <w:b/>
                <w:sz w:val="24"/>
                <w:szCs w:val="24"/>
                <w:u w:val="single"/>
              </w:rPr>
            </w:pPr>
            <w:r w:rsidRPr="00616924">
              <w:rPr>
                <w:rFonts w:ascii="Times New Roman" w:eastAsia="Times New Roman" w:hAnsi="Times New Roman" w:cs="Times New Roman"/>
                <w:b/>
                <w:sz w:val="24"/>
                <w:szCs w:val="24"/>
                <w:u w:val="single"/>
                <w:bdr w:val="none" w:sz="0" w:space="0" w:color="auto" w:frame="1"/>
              </w:rPr>
              <w:lastRenderedPageBreak/>
              <w:t>Оформлення документів.</w:t>
            </w:r>
          </w:p>
          <w:p w14:paraId="42638D10" w14:textId="77777777" w:rsidR="007D02D8" w:rsidRPr="00616924" w:rsidRDefault="007D02D8" w:rsidP="00FB3210">
            <w:pPr>
              <w:spacing w:before="120" w:after="120" w:line="240" w:lineRule="auto"/>
              <w:jc w:val="both"/>
              <w:textAlignment w:val="baseline"/>
              <w:rPr>
                <w:rFonts w:ascii="Times New Roman" w:eastAsia="Times New Roman" w:hAnsi="Times New Roman" w:cs="Times New Roman"/>
                <w:sz w:val="24"/>
                <w:szCs w:val="24"/>
              </w:rPr>
            </w:pPr>
            <w:r w:rsidRPr="00616924">
              <w:rPr>
                <w:rFonts w:ascii="Times New Roman" w:eastAsia="Times New Roman" w:hAnsi="Times New Roman" w:cs="Times New Roman"/>
                <w:sz w:val="24"/>
                <w:szCs w:val="24"/>
                <w:bdr w:val="none" w:sz="0" w:space="0" w:color="auto" w:frame="1"/>
              </w:rPr>
              <w:t>Документи, що не передбачені законодавством для учасників – фізичних осіб, утому числі фізичних осіб-підприємців, не вимагаються та не подаються ними у складі пропозиції щодо придбання житла.</w:t>
            </w:r>
          </w:p>
          <w:p w14:paraId="00276759" w14:textId="77777777" w:rsidR="007D02D8" w:rsidRPr="007F4BD5" w:rsidRDefault="007D02D8" w:rsidP="001A35B6">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u w:val="single"/>
                <w:bdr w:val="none" w:sz="0" w:space="0" w:color="auto" w:frame="1"/>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14:paraId="02B46E38" w14:textId="77777777" w:rsidR="007D02D8" w:rsidRPr="00E40518" w:rsidRDefault="007D02D8" w:rsidP="009E601E">
            <w:pPr>
              <w:spacing w:after="0" w:line="240" w:lineRule="auto"/>
              <w:jc w:val="both"/>
              <w:textAlignment w:val="baseline"/>
              <w:rPr>
                <w:rFonts w:ascii="Times New Roman" w:eastAsia="Times New Roman" w:hAnsi="Times New Roman" w:cs="Times New Roman"/>
                <w:b/>
                <w:sz w:val="24"/>
                <w:szCs w:val="24"/>
              </w:rPr>
            </w:pPr>
            <w:r w:rsidRPr="00E40518">
              <w:rPr>
                <w:rFonts w:ascii="Times New Roman" w:eastAsia="Times New Roman" w:hAnsi="Times New Roman" w:cs="Times New Roman"/>
                <w:b/>
                <w:sz w:val="24"/>
                <w:szCs w:val="24"/>
              </w:rPr>
              <w:t>Усі документи, передбачені документацією, у яких установлено термін (строк) дії, подаються дійсними на дату розкриття, зазначену в оприлюдненому оголошені про проведення закупівлі на веб-сайті Департаменту патрульної поліції (patrol.police.gov.ua) або на веб-сайті Національної поліції України (</w:t>
            </w:r>
            <w:hyperlink r:id="rId7" w:history="1">
              <w:r w:rsidRPr="00E40518">
                <w:rPr>
                  <w:rFonts w:ascii="Times New Roman" w:eastAsia="Times New Roman" w:hAnsi="Times New Roman" w:cs="Times New Roman"/>
                  <w:b/>
                  <w:sz w:val="24"/>
                  <w:szCs w:val="24"/>
                  <w:u w:val="single"/>
                  <w:bdr w:val="none" w:sz="0" w:space="0" w:color="auto" w:frame="1"/>
                </w:rPr>
                <w:t>www.npu.gov.ua</w:t>
              </w:r>
            </w:hyperlink>
            <w:r w:rsidRPr="00E40518">
              <w:rPr>
                <w:rFonts w:ascii="Times New Roman" w:eastAsia="Times New Roman" w:hAnsi="Times New Roman" w:cs="Times New Roman"/>
                <w:b/>
                <w:sz w:val="24"/>
                <w:szCs w:val="24"/>
              </w:rPr>
              <w:t>).</w:t>
            </w:r>
          </w:p>
          <w:p w14:paraId="5EF50640" w14:textId="77777777" w:rsidR="007D02D8" w:rsidRPr="007F4BD5" w:rsidRDefault="007D02D8" w:rsidP="00305CE5">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14:paraId="78FDBE65" w14:textId="04031B0C" w:rsidR="007D02D8" w:rsidRPr="007F4BD5" w:rsidRDefault="007D02D8" w:rsidP="00E901C5">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xml:space="preserve">Усі довідки (крім: довідки про присвоєння ідентифікаційного номеру (реєстраційного номеру облікової картки платника податків) та виписки з Єдиного державного реєстру юридичних осіб, фізичних осіб-підприємців та громадських формувань, повинні бути видані </w:t>
            </w:r>
            <w:r w:rsidR="005F303B">
              <w:rPr>
                <w:rFonts w:ascii="Times New Roman" w:eastAsia="Times New Roman" w:hAnsi="Times New Roman" w:cs="Times New Roman"/>
                <w:sz w:val="24"/>
                <w:szCs w:val="24"/>
                <w:lang w:val="uk-UA"/>
              </w:rPr>
              <w:t>н</w:t>
            </w:r>
            <w:r w:rsidRPr="007F4BD5">
              <w:rPr>
                <w:rFonts w:ascii="Times New Roman" w:eastAsia="Times New Roman" w:hAnsi="Times New Roman" w:cs="Times New Roman"/>
                <w:sz w:val="24"/>
                <w:szCs w:val="24"/>
              </w:rPr>
              <w:t>е раніше дати оприлюднення оголошення про проведення закупівлі або більш пізню дату.</w:t>
            </w:r>
          </w:p>
          <w:p w14:paraId="397E1DF4" w14:textId="77777777" w:rsidR="007D02D8" w:rsidRPr="007F4BD5" w:rsidRDefault="007D02D8" w:rsidP="00774D84">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При перенесені строку розкриття пропозицій щодо придбання житла, довідки (крім довідки про відсутність (наявність) заборгованості з податків, зборів, платежів) залишаються дійсними.</w:t>
            </w:r>
          </w:p>
          <w:p w14:paraId="364FFDD2" w14:textId="77777777" w:rsidR="007D02D8" w:rsidRPr="007F4BD5" w:rsidRDefault="007D02D8" w:rsidP="00774D84">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Замовник має право звернутись за підтвердженням інформації, наданої учасником, до державних органів, підприємств, установ, організацій відповідно до їх компетенції.</w:t>
            </w:r>
          </w:p>
          <w:p w14:paraId="35C93582" w14:textId="77777777" w:rsidR="007D02D8" w:rsidRPr="00232C8E" w:rsidRDefault="007D02D8" w:rsidP="009E601E">
            <w:pPr>
              <w:spacing w:after="0" w:line="240" w:lineRule="auto"/>
              <w:jc w:val="both"/>
              <w:textAlignment w:val="baseline"/>
              <w:rPr>
                <w:rFonts w:ascii="Times New Roman" w:eastAsia="Times New Roman" w:hAnsi="Times New Roman" w:cs="Times New Roman"/>
                <w:b/>
                <w:sz w:val="24"/>
                <w:szCs w:val="24"/>
              </w:rPr>
            </w:pPr>
            <w:r w:rsidRPr="00232C8E">
              <w:rPr>
                <w:rFonts w:ascii="Times New Roman" w:eastAsia="Times New Roman" w:hAnsi="Times New Roman" w:cs="Times New Roman"/>
                <w:b/>
                <w:sz w:val="24"/>
                <w:szCs w:val="24"/>
                <w:bdr w:val="none" w:sz="0" w:space="0" w:color="auto" w:frame="1"/>
              </w:rPr>
              <w:t>Учасник несе відповідальність за недостовірність інформації в поданих документах згідно із законами України.</w:t>
            </w:r>
          </w:p>
          <w:p w14:paraId="03169C5D" w14:textId="77777777" w:rsidR="007D02D8" w:rsidRPr="00232C8E" w:rsidRDefault="007D02D8" w:rsidP="009E601E">
            <w:pPr>
              <w:spacing w:after="0" w:line="240" w:lineRule="auto"/>
              <w:jc w:val="both"/>
              <w:textAlignment w:val="baseline"/>
              <w:rPr>
                <w:rFonts w:ascii="Times New Roman" w:eastAsia="Times New Roman" w:hAnsi="Times New Roman" w:cs="Times New Roman"/>
                <w:b/>
                <w:sz w:val="24"/>
                <w:szCs w:val="24"/>
              </w:rPr>
            </w:pPr>
            <w:r w:rsidRPr="00232C8E">
              <w:rPr>
                <w:rFonts w:ascii="Times New Roman" w:eastAsia="Times New Roman" w:hAnsi="Times New Roman" w:cs="Times New Roman"/>
                <w:b/>
                <w:sz w:val="24"/>
                <w:szCs w:val="24"/>
                <w:bdr w:val="none" w:sz="0" w:space="0" w:color="auto" w:frame="1"/>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6A24AC0A" w14:textId="6E465BA8" w:rsidR="007D02D8" w:rsidRPr="007F4BD5" w:rsidRDefault="007D02D8" w:rsidP="00232C8E">
            <w:pPr>
              <w:spacing w:before="240" w:after="24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У разі наявності простроченої заборгованості по сплаті податків, зборів, платежів (для юридичних осіб –підприємців) пропозиція Учасника може бути відхилена, як така, що не відповідає вимогам документації.</w:t>
            </w:r>
          </w:p>
          <w:p w14:paraId="1BE8D9F8" w14:textId="77777777" w:rsidR="007D02D8" w:rsidRPr="000B30E0" w:rsidRDefault="007D02D8" w:rsidP="009E601E">
            <w:pPr>
              <w:spacing w:after="0" w:line="240" w:lineRule="auto"/>
              <w:jc w:val="both"/>
              <w:textAlignment w:val="baseline"/>
              <w:rPr>
                <w:rFonts w:ascii="Times New Roman" w:eastAsia="Times New Roman" w:hAnsi="Times New Roman" w:cs="Times New Roman"/>
                <w:b/>
                <w:sz w:val="24"/>
                <w:szCs w:val="24"/>
              </w:rPr>
            </w:pPr>
            <w:r w:rsidRPr="000B30E0">
              <w:rPr>
                <w:rFonts w:ascii="Times New Roman" w:eastAsia="Times New Roman" w:hAnsi="Times New Roman" w:cs="Times New Roman"/>
                <w:b/>
                <w:iCs/>
                <w:sz w:val="24"/>
                <w:szCs w:val="24"/>
                <w:u w:val="single"/>
                <w:bdr w:val="none" w:sz="0" w:space="0" w:color="auto" w:frame="1"/>
              </w:rPr>
              <w:t>Оформлення документів</w:t>
            </w:r>
          </w:p>
          <w:p w14:paraId="20064F52" w14:textId="02D0AC0F" w:rsidR="007D02D8" w:rsidRPr="007F4BD5" w:rsidRDefault="007D02D8" w:rsidP="00E05303">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i/>
                <w:iCs/>
                <w:sz w:val="24"/>
                <w:szCs w:val="24"/>
                <w:u w:val="single"/>
                <w:bdr w:val="none" w:sz="0" w:space="0" w:color="auto" w:frame="1"/>
              </w:rPr>
              <w:t>Учасник у складі пропозицій щодо придбання житла подає наступні документи:</w:t>
            </w:r>
          </w:p>
          <w:p w14:paraId="2D1DBB22" w14:textId="77777777" w:rsidR="007D02D8" w:rsidRPr="000B30E0" w:rsidRDefault="007D02D8" w:rsidP="00E05303">
            <w:pPr>
              <w:spacing w:before="120" w:after="120" w:line="240" w:lineRule="auto"/>
              <w:jc w:val="both"/>
              <w:textAlignment w:val="baseline"/>
              <w:rPr>
                <w:rFonts w:ascii="Times New Roman" w:eastAsia="Times New Roman" w:hAnsi="Times New Roman" w:cs="Times New Roman"/>
                <w:b/>
                <w:sz w:val="24"/>
                <w:szCs w:val="24"/>
              </w:rPr>
            </w:pPr>
            <w:r w:rsidRPr="000B30E0">
              <w:rPr>
                <w:rFonts w:ascii="Times New Roman" w:eastAsia="Times New Roman" w:hAnsi="Times New Roman" w:cs="Times New Roman"/>
                <w:b/>
                <w:iCs/>
                <w:sz w:val="24"/>
                <w:szCs w:val="24"/>
                <w:u w:val="single"/>
                <w:bdr w:val="none" w:sz="0" w:space="0" w:color="auto" w:frame="1"/>
              </w:rPr>
              <w:t>Закупівля квартир на первинному ринку:</w:t>
            </w:r>
          </w:p>
          <w:p w14:paraId="68A0BF9F" w14:textId="77777777" w:rsidR="007D02D8" w:rsidRPr="007F4BD5" w:rsidRDefault="007D02D8" w:rsidP="00E05303">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xml:space="preserve">– засвідчені копії свідоцтва про право власності на нерухоме майно (за наявності) або інші правовстановлюючі документи, передбачені </w:t>
            </w:r>
            <w:r w:rsidRPr="007F4BD5">
              <w:rPr>
                <w:rFonts w:ascii="Times New Roman" w:eastAsia="Times New Roman" w:hAnsi="Times New Roman" w:cs="Times New Roman"/>
                <w:sz w:val="24"/>
                <w:szCs w:val="24"/>
              </w:rPr>
              <w:lastRenderedPageBreak/>
              <w:t>законодавством, на підставі яких проводиться державна реєстрація права власності на нерухоме майно;</w:t>
            </w:r>
          </w:p>
          <w:p w14:paraId="79E42068" w14:textId="77777777" w:rsidR="007D02D8" w:rsidRPr="007F4BD5" w:rsidRDefault="007D02D8" w:rsidP="00E05303">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-витяги про державну реєстрацію прав власності на нерухоме майно або діючих витягів (інформацію) з реєстру прав власності на нерухоме майно;</w:t>
            </w:r>
          </w:p>
          <w:p w14:paraId="3FBC3A54" w14:textId="77777777" w:rsidR="007D02D8" w:rsidRPr="007F4BD5" w:rsidRDefault="007D02D8" w:rsidP="00E05303">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-засвідчені у встановленому порядку копії технічних паспортів на квартири (завірені установою, яка їх видала);</w:t>
            </w:r>
          </w:p>
          <w:p w14:paraId="33168ECB" w14:textId="77777777" w:rsidR="007D02D8" w:rsidRPr="007F4BD5" w:rsidRDefault="007D02D8" w:rsidP="00E05303">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-довідка балансоутримувача будинку та/або експлуатуючої організації про відсутність заборгованості за житлово-комунальні послуги;</w:t>
            </w:r>
          </w:p>
          <w:p w14:paraId="1B4BBF2D" w14:textId="600FEDCC" w:rsidR="007D02D8" w:rsidRPr="007F4BD5" w:rsidRDefault="007D02D8" w:rsidP="00E05303">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засвідчені копії договорів з постачальниками про надання комунальних послуг (для житла, що експлуатується протягом певного проміжку часу) у разі їх укладення. </w:t>
            </w:r>
          </w:p>
        </w:tc>
      </w:tr>
      <w:tr w:rsidR="007F4BD5" w:rsidRPr="007F4BD5" w14:paraId="7FAB4CC5" w14:textId="77777777" w:rsidTr="00CB3378">
        <w:tc>
          <w:tcPr>
            <w:tcW w:w="2836" w:type="dxa"/>
            <w:vAlign w:val="bottom"/>
            <w:hideMark/>
          </w:tcPr>
          <w:p w14:paraId="3152FF3F"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lastRenderedPageBreak/>
              <w:t>11. Термін протягом якого пропозиції щодо придбання житла є дійсними.</w:t>
            </w:r>
          </w:p>
        </w:tc>
        <w:tc>
          <w:tcPr>
            <w:tcW w:w="7229" w:type="dxa"/>
            <w:vAlign w:val="center"/>
            <w:hideMark/>
          </w:tcPr>
          <w:p w14:paraId="5816D9B8" w14:textId="600AA7C5"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xml:space="preserve">Пропозиції вважаються дійсними протягом 30 </w:t>
            </w:r>
            <w:r w:rsidR="008073A7">
              <w:rPr>
                <w:rFonts w:ascii="Times New Roman" w:eastAsia="Times New Roman" w:hAnsi="Times New Roman" w:cs="Times New Roman"/>
                <w:sz w:val="24"/>
                <w:szCs w:val="24"/>
                <w:lang w:val="uk-UA"/>
              </w:rPr>
              <w:t xml:space="preserve">(тридцяти) </w:t>
            </w:r>
            <w:r w:rsidRPr="007F4BD5">
              <w:rPr>
                <w:rFonts w:ascii="Times New Roman" w:eastAsia="Times New Roman" w:hAnsi="Times New Roman" w:cs="Times New Roman"/>
                <w:sz w:val="24"/>
                <w:szCs w:val="24"/>
              </w:rPr>
              <w:t>календарних днів з дати їх розкриття.</w:t>
            </w:r>
          </w:p>
        </w:tc>
      </w:tr>
      <w:tr w:rsidR="007F4BD5" w:rsidRPr="007F4BD5" w14:paraId="2E17107D" w14:textId="77777777" w:rsidTr="00B810B3">
        <w:tc>
          <w:tcPr>
            <w:tcW w:w="2836" w:type="dxa"/>
            <w:vAlign w:val="center"/>
            <w:hideMark/>
          </w:tcPr>
          <w:p w14:paraId="69AD151B"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12. Відмова учаснику від участі, відхилення пропозицій та відміна замовником або визнання відбору пропозицій таким, що не відбувся.</w:t>
            </w:r>
          </w:p>
        </w:tc>
        <w:tc>
          <w:tcPr>
            <w:tcW w:w="7229" w:type="dxa"/>
            <w:vAlign w:val="center"/>
            <w:hideMark/>
          </w:tcPr>
          <w:p w14:paraId="300F8A3F" w14:textId="77777777" w:rsidR="007D02D8" w:rsidRPr="00182FD5" w:rsidRDefault="007D02D8" w:rsidP="009E601E">
            <w:pPr>
              <w:spacing w:after="0" w:line="240" w:lineRule="auto"/>
              <w:jc w:val="both"/>
              <w:rPr>
                <w:rFonts w:ascii="Times New Roman" w:eastAsia="Times New Roman" w:hAnsi="Times New Roman" w:cs="Times New Roman"/>
                <w:b/>
                <w:sz w:val="24"/>
                <w:szCs w:val="24"/>
              </w:rPr>
            </w:pPr>
            <w:r w:rsidRPr="00182FD5">
              <w:rPr>
                <w:rFonts w:ascii="Times New Roman" w:eastAsia="Times New Roman" w:hAnsi="Times New Roman" w:cs="Times New Roman"/>
                <w:b/>
                <w:sz w:val="24"/>
                <w:szCs w:val="24"/>
                <w:u w:val="single"/>
                <w:bdr w:val="none" w:sz="0" w:space="0" w:color="auto" w:frame="1"/>
              </w:rPr>
              <w:t>Замовник приймає рішення про відмову Учаснику в участі, відхиленні пропозиції Учасника та відміняє відбір пропозицій і має право визнати його таким, що не відбувся, у випадках:</w:t>
            </w:r>
          </w:p>
          <w:p w14:paraId="6B5D1D64" w14:textId="77777777" w:rsidR="004372EC" w:rsidRDefault="007D02D8" w:rsidP="003565F7">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w:t>
            </w:r>
          </w:p>
          <w:p w14:paraId="604BC1A6" w14:textId="77777777" w:rsidR="001E5CD1" w:rsidRDefault="007D02D8" w:rsidP="003565F7">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2) Учасника було притягнуто згідно із законом до відповідальності за вчинення правопорушень у сфері державних закупівель корупційного правопорушення;</w:t>
            </w:r>
          </w:p>
          <w:p w14:paraId="1B881F07" w14:textId="77777777" w:rsidR="001E5CD1" w:rsidRDefault="007D02D8" w:rsidP="003565F7">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3) Виявлено факт участі Учасника у змові;</w:t>
            </w:r>
          </w:p>
          <w:p w14:paraId="2D574986" w14:textId="77777777" w:rsidR="00E634D6" w:rsidRDefault="007D02D8" w:rsidP="003565F7">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4)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14:paraId="76CC42C3" w14:textId="77777777" w:rsidR="00E47C50" w:rsidRDefault="007D02D8" w:rsidP="003565F7">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5) Службова (посадова) особа Учасника, яку уповноважено представляти його інтереси під час проведення відбору пропозицій,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14:paraId="0DB23601" w14:textId="08CE8B8D" w:rsidR="00E47C50" w:rsidRDefault="007D02D8" w:rsidP="003565F7">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6) Пропозиція подана Учасником, який є пов’язаною особою з іншими Учасниками;</w:t>
            </w:r>
          </w:p>
          <w:p w14:paraId="68AD8D2F" w14:textId="77777777" w:rsidR="007B15D7" w:rsidRDefault="007D02D8" w:rsidP="003565F7">
            <w:pPr>
              <w:spacing w:before="120" w:after="120" w:line="240" w:lineRule="auto"/>
              <w:jc w:val="both"/>
              <w:textAlignment w:val="baseline"/>
              <w:rPr>
                <w:rFonts w:ascii="Times New Roman" w:eastAsia="Times New Roman" w:hAnsi="Times New Roman" w:cs="Times New Roman"/>
                <w:sz w:val="24"/>
                <w:szCs w:val="24"/>
                <w:lang w:val="uk-UA"/>
              </w:rPr>
            </w:pPr>
            <w:r w:rsidRPr="007F4BD5">
              <w:rPr>
                <w:rFonts w:ascii="Times New Roman" w:eastAsia="Times New Roman" w:hAnsi="Times New Roman" w:cs="Times New Roman"/>
                <w:sz w:val="24"/>
                <w:szCs w:val="24"/>
              </w:rPr>
              <w:t>7) Учасник визнаний у встановленому законом порядку банкрутом та відносно нього відкрита ліквідаційна процедура</w:t>
            </w:r>
            <w:r w:rsidR="007B15D7">
              <w:rPr>
                <w:rFonts w:ascii="Times New Roman" w:eastAsia="Times New Roman" w:hAnsi="Times New Roman" w:cs="Times New Roman"/>
                <w:sz w:val="24"/>
                <w:szCs w:val="24"/>
                <w:lang w:val="uk-UA"/>
              </w:rPr>
              <w:t>;</w:t>
            </w:r>
          </w:p>
          <w:p w14:paraId="23351B5F" w14:textId="77777777" w:rsidR="0082159F" w:rsidRDefault="007D02D8" w:rsidP="003565F7">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8) Учасник має заборгованість із сплати податків і зборів (обов’язкових платежів);</w:t>
            </w:r>
          </w:p>
          <w:p w14:paraId="16383D76" w14:textId="77777777" w:rsidR="00B5326C" w:rsidRDefault="007D02D8" w:rsidP="003565F7">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9) Учасник має обтяження на об’єкти нерухомого майна, які пропонуються;</w:t>
            </w:r>
          </w:p>
          <w:p w14:paraId="5F3759C4" w14:textId="0C4D8D73" w:rsidR="007D02D8" w:rsidRPr="007F4BD5" w:rsidRDefault="007D02D8" w:rsidP="003565F7">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10) Учасник не згоден з виправленням арифметичних помилок;</w:t>
            </w:r>
          </w:p>
          <w:p w14:paraId="697BADF6" w14:textId="77777777" w:rsidR="007D02D8" w:rsidRPr="007F4BD5" w:rsidRDefault="007D02D8" w:rsidP="00A870CC">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lastRenderedPageBreak/>
              <w:t>11) Пропозиція учасника не відповідає вимогам замовника, зазначеним у документації;</w:t>
            </w:r>
          </w:p>
          <w:p w14:paraId="48CD9693" w14:textId="77777777" w:rsidR="007D02D8" w:rsidRPr="007F4BD5" w:rsidRDefault="007D02D8" w:rsidP="00A870CC">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12) Учасник надає недостовірну інформацію про його відповідність встановленим у документації вимогам;</w:t>
            </w:r>
          </w:p>
          <w:p w14:paraId="121667F0" w14:textId="77777777" w:rsidR="007D02D8" w:rsidRPr="00336EBE" w:rsidRDefault="007D02D8" w:rsidP="00A870CC">
            <w:pPr>
              <w:spacing w:before="120" w:after="120" w:line="240" w:lineRule="auto"/>
              <w:jc w:val="both"/>
              <w:textAlignment w:val="baseline"/>
              <w:rPr>
                <w:rFonts w:ascii="Times New Roman" w:eastAsia="Times New Roman" w:hAnsi="Times New Roman" w:cs="Times New Roman"/>
                <w:sz w:val="24"/>
                <w:szCs w:val="24"/>
              </w:rPr>
            </w:pPr>
            <w:r w:rsidRPr="00336EBE">
              <w:rPr>
                <w:rFonts w:ascii="Times New Roman" w:eastAsia="Times New Roman" w:hAnsi="Times New Roman" w:cs="Times New Roman"/>
                <w:sz w:val="24"/>
                <w:szCs w:val="24"/>
              </w:rPr>
              <w:t>13) Виявлення факту змови учасників;</w:t>
            </w:r>
          </w:p>
          <w:p w14:paraId="009E1033" w14:textId="743A4B4D" w:rsidR="007D02D8" w:rsidRPr="007F4BD5" w:rsidRDefault="007D02D8" w:rsidP="00A870CC">
            <w:pPr>
              <w:spacing w:before="120" w:after="120" w:line="240" w:lineRule="auto"/>
              <w:jc w:val="both"/>
              <w:textAlignment w:val="baseline"/>
              <w:rPr>
                <w:rFonts w:ascii="Times New Roman" w:eastAsia="Times New Roman" w:hAnsi="Times New Roman" w:cs="Times New Roman"/>
                <w:sz w:val="24"/>
                <w:szCs w:val="24"/>
              </w:rPr>
            </w:pPr>
            <w:r w:rsidRPr="00336EBE">
              <w:rPr>
                <w:rFonts w:ascii="Times New Roman" w:eastAsia="Times New Roman" w:hAnsi="Times New Roman" w:cs="Times New Roman"/>
                <w:sz w:val="24"/>
                <w:szCs w:val="24"/>
              </w:rPr>
              <w:t>14) Подання для участі менше двох пропозицій</w:t>
            </w:r>
            <w:r w:rsidR="00F50393" w:rsidRPr="00336EBE">
              <w:rPr>
                <w:rFonts w:ascii="Times New Roman" w:eastAsia="Times New Roman" w:hAnsi="Times New Roman" w:cs="Times New Roman"/>
                <w:sz w:val="24"/>
                <w:szCs w:val="24"/>
                <w:lang w:val="uk-UA"/>
              </w:rPr>
              <w:t xml:space="preserve"> (</w:t>
            </w:r>
            <w:r w:rsidR="003F4D18" w:rsidRPr="00336EBE">
              <w:rPr>
                <w:rFonts w:ascii="Times New Roman" w:eastAsia="Times New Roman" w:hAnsi="Times New Roman" w:cs="Times New Roman"/>
                <w:sz w:val="24"/>
                <w:szCs w:val="24"/>
                <w:lang w:val="uk-UA"/>
              </w:rPr>
              <w:t xml:space="preserve"> в разі поділу предмета закупівель по лотам</w:t>
            </w:r>
            <w:r w:rsidR="00F50393" w:rsidRPr="00336EBE">
              <w:rPr>
                <w:rFonts w:ascii="Times New Roman" w:eastAsia="Times New Roman" w:hAnsi="Times New Roman" w:cs="Times New Roman"/>
                <w:sz w:val="24"/>
                <w:szCs w:val="24"/>
                <w:lang w:val="uk-UA"/>
              </w:rPr>
              <w:t>)</w:t>
            </w:r>
            <w:r w:rsidRPr="00336EBE">
              <w:rPr>
                <w:rFonts w:ascii="Times New Roman" w:eastAsia="Times New Roman" w:hAnsi="Times New Roman" w:cs="Times New Roman"/>
                <w:sz w:val="24"/>
                <w:szCs w:val="24"/>
              </w:rPr>
              <w:t>;</w:t>
            </w:r>
          </w:p>
          <w:p w14:paraId="4AE015DF" w14:textId="77777777" w:rsidR="007D02D8" w:rsidRPr="007F4BD5" w:rsidRDefault="007D02D8" w:rsidP="00A870CC">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15) Відхилення всіх пропозицій;</w:t>
            </w:r>
          </w:p>
          <w:p w14:paraId="11B3DF56" w14:textId="77777777" w:rsidR="007D02D8" w:rsidRPr="007F4BD5" w:rsidRDefault="007D02D8" w:rsidP="00A870CC">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16) Скорочення видатків на здійснення закупівлі;</w:t>
            </w:r>
          </w:p>
          <w:p w14:paraId="3C8BA495" w14:textId="77777777" w:rsidR="007D02D8" w:rsidRPr="007F4BD5" w:rsidRDefault="007D02D8" w:rsidP="00A870CC">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17) Здійснення закупівлі стало неможливим внаслідок непереборної сили.</w:t>
            </w:r>
          </w:p>
          <w:p w14:paraId="5435C6C3" w14:textId="77777777" w:rsidR="007D02D8" w:rsidRPr="007F4BD5" w:rsidRDefault="007D02D8" w:rsidP="00A870CC">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Відбір пропозицій може бути відмінено та визнано Замовником таким, що не відбувся частково також за інших обґрунтованих причин.</w:t>
            </w:r>
          </w:p>
        </w:tc>
      </w:tr>
      <w:tr w:rsidR="007F4BD5" w:rsidRPr="007F4BD5" w14:paraId="1838AF34" w14:textId="77777777" w:rsidTr="005A6656">
        <w:tc>
          <w:tcPr>
            <w:tcW w:w="2836" w:type="dxa"/>
            <w:vAlign w:val="center"/>
            <w:hideMark/>
          </w:tcPr>
          <w:p w14:paraId="45E06998"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lastRenderedPageBreak/>
              <w:t>13. Інформація про необхідні технічні, якісні та кількісні характеристики предмета закупівлі.</w:t>
            </w:r>
          </w:p>
        </w:tc>
        <w:tc>
          <w:tcPr>
            <w:tcW w:w="7229" w:type="dxa"/>
            <w:vAlign w:val="center"/>
            <w:hideMark/>
          </w:tcPr>
          <w:p w14:paraId="4D3FD26C" w14:textId="77777777"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bdr w:val="none" w:sz="0" w:space="0" w:color="auto" w:frame="1"/>
              </w:rPr>
              <w:t> </w:t>
            </w:r>
          </w:p>
          <w:p w14:paraId="247849C9" w14:textId="77777777" w:rsidR="007D02D8" w:rsidRPr="00411B25" w:rsidRDefault="007D02D8" w:rsidP="00C20BCB">
            <w:pPr>
              <w:spacing w:after="0" w:line="240" w:lineRule="auto"/>
              <w:jc w:val="center"/>
              <w:textAlignment w:val="baseline"/>
              <w:rPr>
                <w:rFonts w:ascii="Times New Roman" w:eastAsia="Times New Roman" w:hAnsi="Times New Roman" w:cs="Times New Roman"/>
                <w:b/>
                <w:sz w:val="24"/>
                <w:szCs w:val="24"/>
              </w:rPr>
            </w:pPr>
            <w:r w:rsidRPr="00411B25">
              <w:rPr>
                <w:rFonts w:ascii="Times New Roman" w:eastAsia="Times New Roman" w:hAnsi="Times New Roman" w:cs="Times New Roman"/>
                <w:b/>
                <w:sz w:val="24"/>
                <w:szCs w:val="24"/>
                <w:bdr w:val="none" w:sz="0" w:space="0" w:color="auto" w:frame="1"/>
              </w:rPr>
              <w:t>ТЕХНІЧНІ ВИМОГИ</w:t>
            </w:r>
          </w:p>
          <w:p w14:paraId="3DB4835A" w14:textId="0AF526EA" w:rsidR="007D02D8" w:rsidRDefault="007D02D8" w:rsidP="00494306">
            <w:pPr>
              <w:spacing w:after="0" w:line="240" w:lineRule="auto"/>
              <w:jc w:val="center"/>
              <w:textAlignment w:val="baseline"/>
              <w:rPr>
                <w:rFonts w:ascii="Times New Roman" w:eastAsia="Times New Roman" w:hAnsi="Times New Roman" w:cs="Times New Roman"/>
                <w:sz w:val="24"/>
                <w:szCs w:val="24"/>
                <w:bdr w:val="none" w:sz="0" w:space="0" w:color="auto" w:frame="1"/>
              </w:rPr>
            </w:pPr>
            <w:r w:rsidRPr="007F4BD5">
              <w:rPr>
                <w:rFonts w:ascii="Times New Roman" w:eastAsia="Times New Roman" w:hAnsi="Times New Roman" w:cs="Times New Roman"/>
                <w:sz w:val="24"/>
                <w:szCs w:val="24"/>
                <w:bdr w:val="none" w:sz="0" w:space="0" w:color="auto" w:frame="1"/>
              </w:rPr>
              <w:t>до квартир, які закуповуються для поліцейських та працівників Департаменту патрульної поліції.</w:t>
            </w:r>
          </w:p>
          <w:p w14:paraId="79E2934E" w14:textId="77777777" w:rsidR="00494306" w:rsidRPr="007F4BD5" w:rsidRDefault="00494306" w:rsidP="00494306">
            <w:pPr>
              <w:spacing w:after="0" w:line="240" w:lineRule="auto"/>
              <w:jc w:val="center"/>
              <w:textAlignment w:val="baseline"/>
              <w:rPr>
                <w:rFonts w:ascii="Times New Roman" w:eastAsia="Times New Roman" w:hAnsi="Times New Roman" w:cs="Times New Roman"/>
                <w:sz w:val="24"/>
                <w:szCs w:val="24"/>
              </w:rPr>
            </w:pPr>
          </w:p>
          <w:p w14:paraId="511FD9D4" w14:textId="77777777" w:rsidR="007D02D8" w:rsidRPr="00882FED" w:rsidRDefault="007D02D8" w:rsidP="009E601E">
            <w:pPr>
              <w:spacing w:after="0" w:line="240" w:lineRule="auto"/>
              <w:jc w:val="both"/>
              <w:textAlignment w:val="baseline"/>
              <w:rPr>
                <w:rFonts w:ascii="Times New Roman" w:eastAsia="Times New Roman" w:hAnsi="Times New Roman" w:cs="Times New Roman"/>
                <w:b/>
                <w:sz w:val="24"/>
                <w:szCs w:val="24"/>
              </w:rPr>
            </w:pPr>
            <w:r w:rsidRPr="00882FED">
              <w:rPr>
                <w:rFonts w:ascii="Times New Roman" w:eastAsia="Times New Roman" w:hAnsi="Times New Roman" w:cs="Times New Roman"/>
                <w:b/>
                <w:sz w:val="24"/>
                <w:szCs w:val="24"/>
                <w:bdr w:val="none" w:sz="0" w:space="0" w:color="auto" w:frame="1"/>
              </w:rPr>
              <w:t>1. Розмір загальної площі квартир:</w:t>
            </w:r>
          </w:p>
          <w:p w14:paraId="4DF47474" w14:textId="55032BD6" w:rsidR="007D02D8" w:rsidRPr="007F4BD5" w:rsidRDefault="007D02D8" w:rsidP="000F19F9">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xml:space="preserve">Виходячи з норм забезпечення житлом, відповідно до статті 47 Житлового кодексу України та вимог ДБН В.2.2-15-2005 загальна площа запропонованих квартир (без урахування літніх приміщень) повинна бути </w:t>
            </w:r>
            <w:r w:rsidR="00B55C49">
              <w:rPr>
                <w:rFonts w:ascii="Times New Roman" w:eastAsia="Times New Roman" w:hAnsi="Times New Roman" w:cs="Times New Roman"/>
                <w:sz w:val="24"/>
                <w:szCs w:val="24"/>
                <w:lang w:val="uk-UA"/>
              </w:rPr>
              <w:t>не менше для</w:t>
            </w:r>
            <w:r w:rsidRPr="007F4BD5">
              <w:rPr>
                <w:rFonts w:ascii="Times New Roman" w:eastAsia="Times New Roman" w:hAnsi="Times New Roman" w:cs="Times New Roman"/>
                <w:sz w:val="24"/>
                <w:szCs w:val="24"/>
              </w:rPr>
              <w:t>:</w:t>
            </w:r>
          </w:p>
          <w:p w14:paraId="36246932" w14:textId="1F90242B" w:rsidR="007D02D8" w:rsidRPr="007F4BD5" w:rsidRDefault="007D02D8" w:rsidP="000F19F9">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для 1 кімнатної квартири – 30 кв. м.;</w:t>
            </w:r>
          </w:p>
          <w:p w14:paraId="2DE481F3" w14:textId="026DD560" w:rsidR="007D02D8" w:rsidRPr="007F4BD5" w:rsidRDefault="007D02D8" w:rsidP="000F19F9">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для 2 кімнатної квартири – 48 кв. м.;</w:t>
            </w:r>
          </w:p>
          <w:p w14:paraId="325A1880" w14:textId="5BD45E8C" w:rsidR="007D02D8" w:rsidRPr="007F4BD5" w:rsidRDefault="007D02D8" w:rsidP="000F19F9">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для 3 кімнатної квартири – 60 кв. м.;</w:t>
            </w:r>
          </w:p>
          <w:p w14:paraId="456ABC71" w14:textId="77777777" w:rsidR="007D02D8" w:rsidRPr="007F4BD5" w:rsidRDefault="007D02D8" w:rsidP="000F19F9">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Учасниками може бути запропоновано квартири загальна площа яких перевищує рекомендовану площу.</w:t>
            </w:r>
          </w:p>
          <w:p w14:paraId="2ACC2201" w14:textId="77777777" w:rsidR="007D02D8" w:rsidRPr="00FE040B" w:rsidRDefault="007D02D8" w:rsidP="000F19F9">
            <w:pPr>
              <w:spacing w:before="120" w:after="0" w:line="240" w:lineRule="auto"/>
              <w:jc w:val="both"/>
              <w:textAlignment w:val="baseline"/>
              <w:rPr>
                <w:rFonts w:ascii="Times New Roman" w:eastAsia="Times New Roman" w:hAnsi="Times New Roman" w:cs="Times New Roman"/>
                <w:b/>
                <w:sz w:val="24"/>
                <w:szCs w:val="24"/>
              </w:rPr>
            </w:pPr>
            <w:r w:rsidRPr="00FE040B">
              <w:rPr>
                <w:rFonts w:ascii="Times New Roman" w:eastAsia="Times New Roman" w:hAnsi="Times New Roman" w:cs="Times New Roman"/>
                <w:b/>
                <w:sz w:val="24"/>
                <w:szCs w:val="24"/>
                <w:bdr w:val="none" w:sz="0" w:space="0" w:color="auto" w:frame="1"/>
              </w:rPr>
              <w:t>2. Вимоги до квартир.</w:t>
            </w:r>
          </w:p>
          <w:p w14:paraId="744149DD" w14:textId="77777777" w:rsidR="007D02D8" w:rsidRPr="007F4BD5" w:rsidRDefault="007D02D8" w:rsidP="000F19F9">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квартири повинні бути забезпечені електроенергією, водою, газопостачанням з газовим котлом та приладом обліку (у разі наявності), каналізацією, опаленням;</w:t>
            </w:r>
          </w:p>
          <w:p w14:paraId="07BBAAC2" w14:textId="77777777" w:rsidR="007D02D8" w:rsidRPr="007F4BD5" w:rsidRDefault="007D02D8" w:rsidP="000F19F9">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вхідні двері повинні бути металеві, обладнані замком;</w:t>
            </w:r>
          </w:p>
          <w:p w14:paraId="4592978A" w14:textId="77777777" w:rsidR="007D02D8" w:rsidRPr="007F4BD5" w:rsidRDefault="007D02D8" w:rsidP="000F19F9">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всі опалювані приміщення обладнуються приладами опалення;</w:t>
            </w:r>
          </w:p>
          <w:p w14:paraId="23CC526A" w14:textId="77777777" w:rsidR="007D02D8" w:rsidRPr="007F4BD5" w:rsidRDefault="007D02D8" w:rsidP="000F19F9">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склопакети вікон повинні відповідати діючим нормам енергозбереження;</w:t>
            </w:r>
          </w:p>
          <w:p w14:paraId="708278B5" w14:textId="77777777" w:rsidR="007D02D8" w:rsidRPr="007F4BD5" w:rsidRDefault="007D02D8" w:rsidP="000F19F9">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поверхні стель житлових кімнат, кухонь, коридорів, вбудованих комор, лоджій та передпокою (крім ванних кімнат та санвузлів) вирівнюються;</w:t>
            </w:r>
          </w:p>
          <w:p w14:paraId="585DAD8A" w14:textId="77777777" w:rsidR="007D02D8" w:rsidRPr="007F4BD5" w:rsidRDefault="007D02D8" w:rsidP="000F19F9">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в житлових кімнатах, кухнях, та коридорах підлога виконується з цементно-пісчаної стяжки та вирівнюється;</w:t>
            </w:r>
          </w:p>
          <w:p w14:paraId="1CD775A8" w14:textId="77777777" w:rsidR="007D02D8" w:rsidRPr="007F4BD5" w:rsidRDefault="007D02D8" w:rsidP="000F19F9">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у коридорі встановлюється один автомат вимикач.</w:t>
            </w:r>
          </w:p>
          <w:p w14:paraId="10C95E70" w14:textId="77777777" w:rsidR="007D02D8" w:rsidRPr="00D0069B" w:rsidRDefault="007D02D8" w:rsidP="000F19F9">
            <w:pPr>
              <w:spacing w:before="120" w:after="0" w:line="240" w:lineRule="auto"/>
              <w:jc w:val="both"/>
              <w:textAlignment w:val="baseline"/>
              <w:rPr>
                <w:rFonts w:ascii="Times New Roman" w:eastAsia="Times New Roman" w:hAnsi="Times New Roman" w:cs="Times New Roman"/>
                <w:b/>
                <w:sz w:val="24"/>
                <w:szCs w:val="24"/>
              </w:rPr>
            </w:pPr>
            <w:r w:rsidRPr="00D0069B">
              <w:rPr>
                <w:rFonts w:ascii="Times New Roman" w:eastAsia="Times New Roman" w:hAnsi="Times New Roman" w:cs="Times New Roman"/>
                <w:b/>
                <w:sz w:val="24"/>
                <w:szCs w:val="24"/>
                <w:bdr w:val="none" w:sz="0" w:space="0" w:color="auto" w:frame="1"/>
              </w:rPr>
              <w:t>Квартира на момент передачі повинна мати ступінь будівельної готовності 100 %.</w:t>
            </w:r>
          </w:p>
        </w:tc>
      </w:tr>
      <w:tr w:rsidR="007F4BD5" w:rsidRPr="007F4BD5" w14:paraId="6C75B9B3" w14:textId="77777777" w:rsidTr="00BA1667">
        <w:tc>
          <w:tcPr>
            <w:tcW w:w="2836" w:type="dxa"/>
            <w:vAlign w:val="center"/>
            <w:hideMark/>
          </w:tcPr>
          <w:p w14:paraId="51A6206D"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lastRenderedPageBreak/>
              <w:t>14. Внесення змін або відкликання пропозиції учасником.</w:t>
            </w:r>
          </w:p>
        </w:tc>
        <w:tc>
          <w:tcPr>
            <w:tcW w:w="7229" w:type="dxa"/>
            <w:vAlign w:val="center"/>
            <w:hideMark/>
          </w:tcPr>
          <w:p w14:paraId="6D36DAD3" w14:textId="77777777"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Учасник має право внести зміни або відкликати свою пропозицію до закінчення строку її подання. Такі зміни чи заява про відкликання пропозиції враховуються у разі, коли вони отримані Замовником до закінчення строку їх подання.</w:t>
            </w:r>
          </w:p>
        </w:tc>
      </w:tr>
      <w:tr w:rsidR="007F4BD5" w:rsidRPr="007F4BD5" w14:paraId="49994CF3" w14:textId="77777777" w:rsidTr="00BA1667">
        <w:tc>
          <w:tcPr>
            <w:tcW w:w="2836" w:type="dxa"/>
            <w:vAlign w:val="center"/>
            <w:hideMark/>
          </w:tcPr>
          <w:p w14:paraId="7B61FB57"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15. Спосіб, місце та кінцевий термін подання пропозицій:</w:t>
            </w:r>
          </w:p>
        </w:tc>
        <w:tc>
          <w:tcPr>
            <w:tcW w:w="7229" w:type="dxa"/>
            <w:vAlign w:val="center"/>
            <w:hideMark/>
          </w:tcPr>
          <w:p w14:paraId="78F4276C" w14:textId="77777777"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Пропозиції, отримані Замовником після закінчення строку їх подання, не розкриваються і не повертаються учасникам, що їх подали.</w:t>
            </w:r>
          </w:p>
        </w:tc>
      </w:tr>
      <w:tr w:rsidR="007F4BD5" w:rsidRPr="007F4BD5" w14:paraId="7BC1852D" w14:textId="77777777" w:rsidTr="00BA1667">
        <w:tc>
          <w:tcPr>
            <w:tcW w:w="2836" w:type="dxa"/>
            <w:vAlign w:val="center"/>
            <w:hideMark/>
          </w:tcPr>
          <w:p w14:paraId="1929E3B7"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спосіб подання пропозицій;</w:t>
            </w:r>
          </w:p>
        </w:tc>
        <w:tc>
          <w:tcPr>
            <w:tcW w:w="7229" w:type="dxa"/>
            <w:vAlign w:val="center"/>
            <w:hideMark/>
          </w:tcPr>
          <w:p w14:paraId="7711AA5C" w14:textId="77777777"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Особисто або поштою</w:t>
            </w:r>
          </w:p>
        </w:tc>
      </w:tr>
      <w:tr w:rsidR="007F4BD5" w:rsidRPr="007F4BD5" w14:paraId="5D904E0C" w14:textId="77777777" w:rsidTr="00BA1667">
        <w:tc>
          <w:tcPr>
            <w:tcW w:w="2836" w:type="dxa"/>
            <w:vAlign w:val="center"/>
            <w:hideMark/>
          </w:tcPr>
          <w:p w14:paraId="4A1F15FE"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місце подання пропозицій;</w:t>
            </w:r>
          </w:p>
        </w:tc>
        <w:tc>
          <w:tcPr>
            <w:tcW w:w="7229" w:type="dxa"/>
            <w:vAlign w:val="center"/>
            <w:hideMark/>
          </w:tcPr>
          <w:p w14:paraId="259B9AD9" w14:textId="77777777"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каб. № 120-1, відділ управління майном та ресурсами управління забезпечення діяльності Департаменту патрульної поліції,</w:t>
            </w:r>
            <w:r w:rsidRPr="007F4BD5">
              <w:rPr>
                <w:rFonts w:ascii="Times New Roman" w:eastAsia="Times New Roman" w:hAnsi="Times New Roman" w:cs="Times New Roman"/>
                <w:sz w:val="24"/>
                <w:szCs w:val="24"/>
              </w:rPr>
              <w:br/>
              <w:t>вул. Народного Ополчення, 9, м. Київ, Україна, 03151.</w:t>
            </w:r>
          </w:p>
        </w:tc>
      </w:tr>
      <w:tr w:rsidR="007F4BD5" w:rsidRPr="007F4BD5" w14:paraId="371DED35" w14:textId="77777777" w:rsidTr="00BA1667">
        <w:tc>
          <w:tcPr>
            <w:tcW w:w="2836" w:type="dxa"/>
            <w:vAlign w:val="center"/>
            <w:hideMark/>
          </w:tcPr>
          <w:p w14:paraId="040F0CB0" w14:textId="77777777" w:rsidR="007D02D8" w:rsidRPr="00C0708C" w:rsidRDefault="007D02D8" w:rsidP="007D02D8">
            <w:pPr>
              <w:spacing w:after="0" w:line="240" w:lineRule="auto"/>
              <w:rPr>
                <w:rFonts w:ascii="Times New Roman" w:eastAsia="Times New Roman" w:hAnsi="Times New Roman" w:cs="Times New Roman"/>
                <w:sz w:val="24"/>
                <w:szCs w:val="24"/>
              </w:rPr>
            </w:pPr>
            <w:r w:rsidRPr="00C0708C">
              <w:rPr>
                <w:rFonts w:ascii="Times New Roman" w:eastAsia="Times New Roman" w:hAnsi="Times New Roman" w:cs="Times New Roman"/>
                <w:sz w:val="24"/>
                <w:szCs w:val="24"/>
              </w:rPr>
              <w:t>– кінцевий термін подання пропозицій (дата, час).</w:t>
            </w:r>
          </w:p>
        </w:tc>
        <w:tc>
          <w:tcPr>
            <w:tcW w:w="7229" w:type="dxa"/>
            <w:vAlign w:val="center"/>
            <w:hideMark/>
          </w:tcPr>
          <w:p w14:paraId="506665BF" w14:textId="389D72BE" w:rsidR="007D02D8" w:rsidRPr="00C0708C" w:rsidRDefault="007D02D8" w:rsidP="005E0F27">
            <w:pPr>
              <w:spacing w:after="0" w:line="240" w:lineRule="auto"/>
              <w:jc w:val="both"/>
              <w:rPr>
                <w:rFonts w:ascii="Times New Roman" w:eastAsia="Times New Roman" w:hAnsi="Times New Roman" w:cs="Times New Roman"/>
                <w:sz w:val="24"/>
                <w:szCs w:val="24"/>
                <w:lang w:val="uk-UA"/>
              </w:rPr>
            </w:pPr>
            <w:r w:rsidRPr="00C0708C">
              <w:rPr>
                <w:rFonts w:ascii="Times New Roman" w:eastAsia="Times New Roman" w:hAnsi="Times New Roman" w:cs="Times New Roman"/>
                <w:sz w:val="24"/>
                <w:szCs w:val="24"/>
              </w:rPr>
              <w:t xml:space="preserve">Термін: до </w:t>
            </w:r>
            <w:r w:rsidR="006438E4" w:rsidRPr="00C0708C">
              <w:rPr>
                <w:rFonts w:ascii="Times New Roman" w:eastAsia="Times New Roman" w:hAnsi="Times New Roman" w:cs="Times New Roman"/>
                <w:sz w:val="24"/>
                <w:szCs w:val="24"/>
                <w:lang w:val="uk-UA"/>
              </w:rPr>
              <w:t>16</w:t>
            </w:r>
            <w:r w:rsidRPr="00C0708C">
              <w:rPr>
                <w:rFonts w:ascii="Times New Roman" w:eastAsia="Times New Roman" w:hAnsi="Times New Roman" w:cs="Times New Roman"/>
                <w:sz w:val="24"/>
                <w:szCs w:val="24"/>
              </w:rPr>
              <w:t>.1</w:t>
            </w:r>
            <w:r w:rsidR="00B66F8F" w:rsidRPr="00C0708C">
              <w:rPr>
                <w:rFonts w:ascii="Times New Roman" w:eastAsia="Times New Roman" w:hAnsi="Times New Roman" w:cs="Times New Roman"/>
                <w:sz w:val="24"/>
                <w:szCs w:val="24"/>
                <w:lang w:val="uk-UA"/>
              </w:rPr>
              <w:t>1</w:t>
            </w:r>
            <w:r w:rsidRPr="00C0708C">
              <w:rPr>
                <w:rFonts w:ascii="Times New Roman" w:eastAsia="Times New Roman" w:hAnsi="Times New Roman" w:cs="Times New Roman"/>
                <w:sz w:val="24"/>
                <w:szCs w:val="24"/>
              </w:rPr>
              <w:t>.</w:t>
            </w:r>
            <w:r w:rsidR="00B66F8F" w:rsidRPr="00C0708C">
              <w:rPr>
                <w:rFonts w:ascii="Times New Roman" w:eastAsia="Times New Roman" w:hAnsi="Times New Roman" w:cs="Times New Roman"/>
                <w:sz w:val="24"/>
                <w:szCs w:val="24"/>
                <w:lang w:val="uk-UA"/>
              </w:rPr>
              <w:t>2020</w:t>
            </w:r>
          </w:p>
          <w:p w14:paraId="035A37DE" w14:textId="617CD293" w:rsidR="007D02D8" w:rsidRPr="00C0708C" w:rsidRDefault="007D02D8" w:rsidP="005E0F27">
            <w:pPr>
              <w:spacing w:after="0" w:line="240" w:lineRule="auto"/>
              <w:jc w:val="both"/>
              <w:textAlignment w:val="baseline"/>
              <w:rPr>
                <w:rFonts w:ascii="Times New Roman" w:eastAsia="Times New Roman" w:hAnsi="Times New Roman" w:cs="Times New Roman"/>
                <w:sz w:val="24"/>
                <w:szCs w:val="24"/>
              </w:rPr>
            </w:pPr>
            <w:r w:rsidRPr="00C0708C">
              <w:rPr>
                <w:rFonts w:ascii="Times New Roman" w:eastAsia="Times New Roman" w:hAnsi="Times New Roman" w:cs="Times New Roman"/>
                <w:sz w:val="24"/>
                <w:szCs w:val="24"/>
              </w:rPr>
              <w:t>Час: 1</w:t>
            </w:r>
            <w:r w:rsidR="00565743" w:rsidRPr="00C0708C">
              <w:rPr>
                <w:rFonts w:ascii="Times New Roman" w:eastAsia="Times New Roman" w:hAnsi="Times New Roman" w:cs="Times New Roman"/>
                <w:sz w:val="24"/>
                <w:szCs w:val="24"/>
                <w:lang w:val="uk-UA"/>
              </w:rPr>
              <w:t>2</w:t>
            </w:r>
            <w:r w:rsidR="00ED701B" w:rsidRPr="00C0708C">
              <w:rPr>
                <w:rFonts w:ascii="Times New Roman" w:eastAsia="Times New Roman" w:hAnsi="Times New Roman" w:cs="Times New Roman"/>
                <w:sz w:val="24"/>
                <w:szCs w:val="24"/>
                <w:lang w:val="uk-UA"/>
              </w:rPr>
              <w:t>:</w:t>
            </w:r>
            <w:r w:rsidRPr="00C0708C">
              <w:rPr>
                <w:rFonts w:ascii="Times New Roman" w:eastAsia="Times New Roman" w:hAnsi="Times New Roman" w:cs="Times New Roman"/>
                <w:sz w:val="24"/>
                <w:szCs w:val="24"/>
              </w:rPr>
              <w:t>00</w:t>
            </w:r>
            <w:r w:rsidR="00ED701B" w:rsidRPr="00C0708C">
              <w:rPr>
                <w:rFonts w:ascii="Times New Roman" w:eastAsia="Times New Roman" w:hAnsi="Times New Roman" w:cs="Times New Roman"/>
                <w:sz w:val="24"/>
                <w:szCs w:val="24"/>
                <w:lang w:val="uk-UA"/>
              </w:rPr>
              <w:t xml:space="preserve"> год</w:t>
            </w:r>
            <w:r w:rsidRPr="00C0708C">
              <w:rPr>
                <w:rFonts w:ascii="Times New Roman" w:eastAsia="Times New Roman" w:hAnsi="Times New Roman" w:cs="Times New Roman"/>
                <w:sz w:val="24"/>
                <w:szCs w:val="24"/>
              </w:rPr>
              <w:t>.</w:t>
            </w:r>
          </w:p>
        </w:tc>
      </w:tr>
      <w:tr w:rsidR="007F4BD5" w:rsidRPr="007F4BD5" w14:paraId="01CA2DA7" w14:textId="77777777" w:rsidTr="00BA1667">
        <w:tc>
          <w:tcPr>
            <w:tcW w:w="2836" w:type="dxa"/>
            <w:vAlign w:val="center"/>
            <w:hideMark/>
          </w:tcPr>
          <w:p w14:paraId="1221CE84"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16. Місце, дата та час розкриття пропозицій.</w:t>
            </w:r>
          </w:p>
        </w:tc>
        <w:tc>
          <w:tcPr>
            <w:tcW w:w="7229" w:type="dxa"/>
            <w:vAlign w:val="center"/>
            <w:hideMark/>
          </w:tcPr>
          <w:p w14:paraId="35FC63A3" w14:textId="77777777" w:rsidR="007D02D8" w:rsidRPr="000765B4" w:rsidRDefault="007D02D8" w:rsidP="00C21FB3">
            <w:pPr>
              <w:spacing w:before="120" w:after="120" w:line="240" w:lineRule="auto"/>
              <w:jc w:val="center"/>
              <w:rPr>
                <w:rFonts w:ascii="Times New Roman" w:eastAsia="Times New Roman" w:hAnsi="Times New Roman" w:cs="Times New Roman"/>
                <w:b/>
                <w:sz w:val="24"/>
                <w:szCs w:val="24"/>
              </w:rPr>
            </w:pPr>
            <w:r w:rsidRPr="000765B4">
              <w:rPr>
                <w:rFonts w:ascii="Times New Roman" w:eastAsia="Times New Roman" w:hAnsi="Times New Roman" w:cs="Times New Roman"/>
                <w:b/>
                <w:sz w:val="24"/>
                <w:szCs w:val="24"/>
              </w:rPr>
              <w:t>До участі у процедурі розкриття пропозицій Замовником допускаються всі учасники або їх уповноважені представники.</w:t>
            </w:r>
          </w:p>
          <w:p w14:paraId="2E873B35" w14:textId="77777777" w:rsidR="007D02D8" w:rsidRPr="007F4BD5" w:rsidRDefault="007D02D8" w:rsidP="00651290">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Відсутність Учасника або його уповноваженого представника під час процедури розкриття пропозицій не є підставою для відмови в розкритті чи розгляді або для відхилення його пропозиції.</w:t>
            </w:r>
          </w:p>
          <w:p w14:paraId="14F735AD" w14:textId="77777777" w:rsidR="007D02D8" w:rsidRPr="007F4BD5" w:rsidRDefault="007D02D8" w:rsidP="00651290">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Якщо Учасником є фізична особа, то вона для участі у розкритті пропозицій повинна мати при собі оригінал та копію документа, що засвідчує її особу (паспорт).</w:t>
            </w:r>
          </w:p>
          <w:p w14:paraId="6AD2E405" w14:textId="77777777" w:rsidR="007D02D8" w:rsidRPr="007F4BD5" w:rsidRDefault="007D02D8" w:rsidP="00651290">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Якщо Учасником є юридична особа, яку представляє керівник, він повинен мати при собі засвідчену встановленим порядком копію документу, що підтверджує його повноваження та документ, що засвідчує його особу (паспорт).</w:t>
            </w:r>
          </w:p>
          <w:p w14:paraId="37827A2B" w14:textId="77777777" w:rsidR="007D02D8" w:rsidRPr="007F4BD5" w:rsidRDefault="007D02D8" w:rsidP="00651290">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14:paraId="2395A242" w14:textId="77777777" w:rsidR="007D02D8" w:rsidRPr="007F4BD5" w:rsidRDefault="007D02D8" w:rsidP="00651290">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Під час розкриття пропозицій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 тощо. Зазначена інформація вноситься до протоколу розкриття пропозицій.</w:t>
            </w:r>
          </w:p>
          <w:p w14:paraId="3E7E8143" w14:textId="77777777" w:rsidR="007D02D8" w:rsidRPr="007F4BD5" w:rsidRDefault="007D02D8" w:rsidP="00651290">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Протокол розкриття пропозицій складається у день їх розкриття.</w:t>
            </w:r>
          </w:p>
          <w:p w14:paraId="1631C587" w14:textId="77777777" w:rsidR="007D02D8" w:rsidRPr="007F4BD5" w:rsidRDefault="007D02D8" w:rsidP="00651290">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Протокол розкриття пропозицій підписується членами комісії та за бажанням учасниками, які присутні на процедурі розкриття пропозицій.</w:t>
            </w:r>
          </w:p>
          <w:p w14:paraId="0E738BE3" w14:textId="77777777" w:rsidR="007D02D8" w:rsidRPr="007F4BD5" w:rsidRDefault="007D02D8" w:rsidP="00651290">
            <w:pPr>
              <w:spacing w:before="120" w:after="12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Завірена підписом голови комісії копія протоколу розкриття пропозицій надається будь-якому з учасників на його письмовий запит протягом трьох робочих днів з дня надходження такого запиту.</w:t>
            </w:r>
          </w:p>
        </w:tc>
      </w:tr>
      <w:tr w:rsidR="007F4BD5" w:rsidRPr="007F4BD5" w14:paraId="55B8D42B" w14:textId="77777777" w:rsidTr="00CB3378">
        <w:tc>
          <w:tcPr>
            <w:tcW w:w="2836" w:type="dxa"/>
            <w:vAlign w:val="bottom"/>
            <w:hideMark/>
          </w:tcPr>
          <w:p w14:paraId="44461D42"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місце розкриття пропозицій;</w:t>
            </w:r>
          </w:p>
        </w:tc>
        <w:tc>
          <w:tcPr>
            <w:tcW w:w="7229" w:type="dxa"/>
            <w:vAlign w:val="center"/>
            <w:hideMark/>
          </w:tcPr>
          <w:p w14:paraId="50DD52A8" w14:textId="77777777"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кабінет № 120-1, вул. Народного Ополчення, 9, м. Київ, Україна, 03151.</w:t>
            </w:r>
          </w:p>
        </w:tc>
      </w:tr>
      <w:tr w:rsidR="007F4BD5" w:rsidRPr="007F4BD5" w14:paraId="0F4591FF" w14:textId="77777777" w:rsidTr="00CB3378">
        <w:tc>
          <w:tcPr>
            <w:tcW w:w="2836" w:type="dxa"/>
            <w:vAlign w:val="bottom"/>
            <w:hideMark/>
          </w:tcPr>
          <w:p w14:paraId="2EB046FF" w14:textId="77777777" w:rsidR="007D02D8" w:rsidRPr="00F67ACF" w:rsidRDefault="007D02D8" w:rsidP="007D02D8">
            <w:pPr>
              <w:spacing w:after="0" w:line="240" w:lineRule="auto"/>
              <w:rPr>
                <w:rFonts w:ascii="Times New Roman" w:eastAsia="Times New Roman" w:hAnsi="Times New Roman" w:cs="Times New Roman"/>
                <w:sz w:val="24"/>
                <w:szCs w:val="24"/>
              </w:rPr>
            </w:pPr>
            <w:bookmarkStart w:id="0" w:name="_GoBack"/>
            <w:bookmarkEnd w:id="0"/>
            <w:r w:rsidRPr="00F67ACF">
              <w:rPr>
                <w:rFonts w:ascii="Times New Roman" w:eastAsia="Times New Roman" w:hAnsi="Times New Roman" w:cs="Times New Roman"/>
                <w:sz w:val="24"/>
                <w:szCs w:val="24"/>
              </w:rPr>
              <w:t>– дата та час розкриття пропозицій.</w:t>
            </w:r>
          </w:p>
        </w:tc>
        <w:tc>
          <w:tcPr>
            <w:tcW w:w="7229" w:type="dxa"/>
            <w:vAlign w:val="center"/>
            <w:hideMark/>
          </w:tcPr>
          <w:p w14:paraId="3BA06227" w14:textId="5757A8CA" w:rsidR="007D02D8" w:rsidRPr="00F67ACF" w:rsidRDefault="007D02D8" w:rsidP="009E601E">
            <w:pPr>
              <w:spacing w:after="0" w:line="240" w:lineRule="auto"/>
              <w:jc w:val="both"/>
              <w:rPr>
                <w:rFonts w:ascii="Times New Roman" w:eastAsia="Times New Roman" w:hAnsi="Times New Roman" w:cs="Times New Roman"/>
                <w:sz w:val="24"/>
                <w:szCs w:val="24"/>
              </w:rPr>
            </w:pPr>
            <w:r w:rsidRPr="00F67ACF">
              <w:rPr>
                <w:rFonts w:ascii="Times New Roman" w:eastAsia="Times New Roman" w:hAnsi="Times New Roman" w:cs="Times New Roman"/>
                <w:sz w:val="24"/>
                <w:szCs w:val="24"/>
              </w:rPr>
              <w:t xml:space="preserve">Термін: </w:t>
            </w:r>
            <w:r w:rsidR="00CE0897" w:rsidRPr="00F67ACF">
              <w:rPr>
                <w:rFonts w:ascii="Times New Roman" w:eastAsia="Times New Roman" w:hAnsi="Times New Roman" w:cs="Times New Roman"/>
                <w:sz w:val="24"/>
                <w:szCs w:val="24"/>
                <w:lang w:val="uk-UA"/>
              </w:rPr>
              <w:t>16</w:t>
            </w:r>
            <w:r w:rsidRPr="00F67ACF">
              <w:rPr>
                <w:rFonts w:ascii="Times New Roman" w:eastAsia="Times New Roman" w:hAnsi="Times New Roman" w:cs="Times New Roman"/>
                <w:sz w:val="24"/>
                <w:szCs w:val="24"/>
              </w:rPr>
              <w:t>.</w:t>
            </w:r>
            <w:r w:rsidR="00B00E41" w:rsidRPr="00F67ACF">
              <w:rPr>
                <w:rFonts w:ascii="Times New Roman" w:eastAsia="Times New Roman" w:hAnsi="Times New Roman" w:cs="Times New Roman"/>
                <w:sz w:val="24"/>
                <w:szCs w:val="24"/>
                <w:lang w:val="uk-UA"/>
              </w:rPr>
              <w:t>1</w:t>
            </w:r>
            <w:r w:rsidRPr="00F67ACF">
              <w:rPr>
                <w:rFonts w:ascii="Times New Roman" w:eastAsia="Times New Roman" w:hAnsi="Times New Roman" w:cs="Times New Roman"/>
                <w:sz w:val="24"/>
                <w:szCs w:val="24"/>
              </w:rPr>
              <w:t>1.20</w:t>
            </w:r>
            <w:r w:rsidR="00B00E41" w:rsidRPr="00F67ACF">
              <w:rPr>
                <w:rFonts w:ascii="Times New Roman" w:eastAsia="Times New Roman" w:hAnsi="Times New Roman" w:cs="Times New Roman"/>
                <w:sz w:val="24"/>
                <w:szCs w:val="24"/>
                <w:lang w:val="uk-UA"/>
              </w:rPr>
              <w:t>20</w:t>
            </w:r>
          </w:p>
          <w:p w14:paraId="12E250E1" w14:textId="568A5EC5" w:rsidR="007D02D8" w:rsidRPr="00F67ACF" w:rsidRDefault="007D02D8" w:rsidP="009E601E">
            <w:pPr>
              <w:spacing w:before="240" w:after="0" w:line="240" w:lineRule="auto"/>
              <w:jc w:val="both"/>
              <w:textAlignment w:val="baseline"/>
              <w:rPr>
                <w:rFonts w:ascii="Times New Roman" w:eastAsia="Times New Roman" w:hAnsi="Times New Roman" w:cs="Times New Roman"/>
                <w:sz w:val="24"/>
                <w:szCs w:val="24"/>
              </w:rPr>
            </w:pPr>
            <w:r w:rsidRPr="00F67ACF">
              <w:rPr>
                <w:rFonts w:ascii="Times New Roman" w:eastAsia="Times New Roman" w:hAnsi="Times New Roman" w:cs="Times New Roman"/>
                <w:sz w:val="24"/>
                <w:szCs w:val="24"/>
              </w:rPr>
              <w:t>Час: 1</w:t>
            </w:r>
            <w:r w:rsidR="0004376F" w:rsidRPr="00F67ACF">
              <w:rPr>
                <w:rFonts w:ascii="Times New Roman" w:eastAsia="Times New Roman" w:hAnsi="Times New Roman" w:cs="Times New Roman"/>
                <w:sz w:val="24"/>
                <w:szCs w:val="24"/>
                <w:lang w:val="uk-UA"/>
              </w:rPr>
              <w:t>6</w:t>
            </w:r>
            <w:r w:rsidRPr="00F67ACF">
              <w:rPr>
                <w:rFonts w:ascii="Times New Roman" w:eastAsia="Times New Roman" w:hAnsi="Times New Roman" w:cs="Times New Roman"/>
                <w:sz w:val="24"/>
                <w:szCs w:val="24"/>
              </w:rPr>
              <w:t>:</w:t>
            </w:r>
            <w:r w:rsidR="00511298" w:rsidRPr="00F67ACF">
              <w:rPr>
                <w:rFonts w:ascii="Times New Roman" w:eastAsia="Times New Roman" w:hAnsi="Times New Roman" w:cs="Times New Roman"/>
                <w:sz w:val="24"/>
                <w:szCs w:val="24"/>
                <w:lang w:val="uk-UA"/>
              </w:rPr>
              <w:t>00</w:t>
            </w:r>
            <w:r w:rsidR="00E76672" w:rsidRPr="00F67ACF">
              <w:rPr>
                <w:rFonts w:ascii="Times New Roman" w:eastAsia="Times New Roman" w:hAnsi="Times New Roman" w:cs="Times New Roman"/>
                <w:sz w:val="24"/>
                <w:szCs w:val="24"/>
                <w:lang w:val="uk-UA"/>
              </w:rPr>
              <w:t xml:space="preserve"> год</w:t>
            </w:r>
            <w:r w:rsidRPr="00F67ACF">
              <w:rPr>
                <w:rFonts w:ascii="Times New Roman" w:eastAsia="Times New Roman" w:hAnsi="Times New Roman" w:cs="Times New Roman"/>
                <w:sz w:val="24"/>
                <w:szCs w:val="24"/>
              </w:rPr>
              <w:t>.</w:t>
            </w:r>
          </w:p>
        </w:tc>
      </w:tr>
      <w:tr w:rsidR="007F4BD5" w:rsidRPr="007F4BD5" w14:paraId="51C9B549" w14:textId="77777777" w:rsidTr="00CB3378">
        <w:tc>
          <w:tcPr>
            <w:tcW w:w="2836" w:type="dxa"/>
            <w:vAlign w:val="bottom"/>
            <w:hideMark/>
          </w:tcPr>
          <w:p w14:paraId="7AFE9755"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xml:space="preserve">17. Перелік критеріїв та методика оцінки </w:t>
            </w:r>
            <w:r w:rsidRPr="007F4BD5">
              <w:rPr>
                <w:rFonts w:ascii="Times New Roman" w:eastAsia="Times New Roman" w:hAnsi="Times New Roman" w:cs="Times New Roman"/>
                <w:sz w:val="24"/>
                <w:szCs w:val="24"/>
              </w:rPr>
              <w:lastRenderedPageBreak/>
              <w:t>пропозиції із зазначенням питомої ваги критерію.</w:t>
            </w:r>
          </w:p>
        </w:tc>
        <w:tc>
          <w:tcPr>
            <w:tcW w:w="7229" w:type="dxa"/>
            <w:vAlign w:val="center"/>
            <w:hideMark/>
          </w:tcPr>
          <w:p w14:paraId="1400A4D2" w14:textId="77777777" w:rsidR="007D02D8" w:rsidRPr="007F4BD5" w:rsidRDefault="007D02D8" w:rsidP="005E542C">
            <w:pPr>
              <w:spacing w:before="120"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lastRenderedPageBreak/>
              <w:t xml:space="preserve">Для проведення оцінки пропозицій Учасника, Замовник може звернутися до відповідних експертних організацій чи окремих </w:t>
            </w:r>
            <w:r w:rsidRPr="007F4BD5">
              <w:rPr>
                <w:rFonts w:ascii="Times New Roman" w:eastAsia="Times New Roman" w:hAnsi="Times New Roman" w:cs="Times New Roman"/>
                <w:sz w:val="24"/>
                <w:szCs w:val="24"/>
              </w:rPr>
              <w:lastRenderedPageBreak/>
              <w:t>експертів, рекомендації яких можуть бути використані під час визначення переможця.</w:t>
            </w:r>
          </w:p>
          <w:p w14:paraId="77BFD963" w14:textId="77777777" w:rsidR="007D02D8" w:rsidRPr="007F4BD5" w:rsidRDefault="007D02D8" w:rsidP="005E542C">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Замовник визначає переможця з числа учасників, пропозиції яких не було відхилено.</w:t>
            </w:r>
          </w:p>
          <w:p w14:paraId="1603A7A6" w14:textId="77777777" w:rsidR="007D02D8" w:rsidRPr="007F4BD5" w:rsidRDefault="007D02D8" w:rsidP="005E542C">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Всі пропозиції, оцінені згідно з критерієм оцінки, шикуються по мірі зростання значень сумарного показника балів (за рейтингом).</w:t>
            </w:r>
          </w:p>
          <w:p w14:paraId="25434860" w14:textId="77777777" w:rsidR="007D02D8" w:rsidRPr="007F4BD5" w:rsidRDefault="007D02D8" w:rsidP="005E542C">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bdr w:val="none" w:sz="0" w:space="0" w:color="auto" w:frame="1"/>
              </w:rPr>
              <w:t>Переможцем визнається учасник, який набрав найбільшу кількість балів.</w:t>
            </w:r>
          </w:p>
          <w:p w14:paraId="213C3FC7" w14:textId="77777777" w:rsidR="007D02D8" w:rsidRPr="007F4BD5" w:rsidRDefault="007D02D8" w:rsidP="005E542C">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У випадку однакового значення показника, переможець визначається шляхом голосування членів комісії простою більшістю голосів за участю в голосуванні не менш двох третин членів комісії. Якщо результати голосування розділилися порівну, вирішальний голос має голова комісії.</w:t>
            </w:r>
          </w:p>
          <w:p w14:paraId="1F6771EA" w14:textId="77777777" w:rsidR="007D02D8" w:rsidRPr="002D367B" w:rsidRDefault="007D02D8" w:rsidP="002D367B">
            <w:pPr>
              <w:spacing w:after="0" w:line="240" w:lineRule="auto"/>
              <w:jc w:val="both"/>
              <w:textAlignment w:val="baseline"/>
              <w:rPr>
                <w:rFonts w:ascii="Times New Roman" w:eastAsia="Times New Roman" w:hAnsi="Times New Roman" w:cs="Times New Roman"/>
                <w:b/>
                <w:sz w:val="24"/>
                <w:szCs w:val="24"/>
              </w:rPr>
            </w:pPr>
            <w:r w:rsidRPr="002D367B">
              <w:rPr>
                <w:rFonts w:ascii="Times New Roman" w:eastAsia="Times New Roman" w:hAnsi="Times New Roman" w:cs="Times New Roman"/>
                <w:b/>
                <w:sz w:val="24"/>
                <w:szCs w:val="24"/>
                <w:bdr w:val="none" w:sz="0" w:space="0" w:color="auto" w:frame="1"/>
              </w:rPr>
              <w:t>Кожна квартира оцінюється окремо.</w:t>
            </w:r>
          </w:p>
          <w:p w14:paraId="5E89CF75" w14:textId="77777777" w:rsidR="007D02D8" w:rsidRPr="007F4BD5" w:rsidRDefault="007D02D8" w:rsidP="002D367B">
            <w:pPr>
              <w:spacing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Оцінка проводиться згідно з наступною методикою.</w:t>
            </w:r>
          </w:p>
          <w:p w14:paraId="67E8B735" w14:textId="77777777" w:rsidR="007D02D8" w:rsidRPr="007F4BD5" w:rsidRDefault="007D02D8" w:rsidP="002D367B">
            <w:pPr>
              <w:spacing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Максимально можлива кількість балів дорівнює 100 балам.</w:t>
            </w:r>
          </w:p>
          <w:p w14:paraId="65C9682F" w14:textId="77777777" w:rsidR="007D02D8" w:rsidRPr="00DA2DF8" w:rsidRDefault="007D02D8" w:rsidP="00850D90">
            <w:pPr>
              <w:spacing w:before="120" w:after="0" w:line="240" w:lineRule="auto"/>
              <w:jc w:val="center"/>
              <w:textAlignment w:val="baseline"/>
              <w:rPr>
                <w:rFonts w:ascii="Times New Roman" w:eastAsia="Times New Roman" w:hAnsi="Times New Roman" w:cs="Times New Roman"/>
                <w:b/>
                <w:sz w:val="24"/>
                <w:szCs w:val="24"/>
              </w:rPr>
            </w:pPr>
            <w:r w:rsidRPr="00DA2DF8">
              <w:rPr>
                <w:rFonts w:ascii="Times New Roman" w:eastAsia="Times New Roman" w:hAnsi="Times New Roman" w:cs="Times New Roman"/>
                <w:b/>
                <w:sz w:val="24"/>
                <w:szCs w:val="24"/>
                <w:bdr w:val="none" w:sz="0" w:space="0" w:color="auto" w:frame="1"/>
              </w:rPr>
              <w:t>Методика оцінки</w:t>
            </w:r>
          </w:p>
          <w:p w14:paraId="7AAEBD8B" w14:textId="77777777" w:rsidR="007D02D8" w:rsidRPr="007F4BD5" w:rsidRDefault="007D02D8" w:rsidP="005E542C">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 Кількість балів за критерієм “Ціна пропозиції за 1 м загальної площі житла” визначається наступним чином.</w:t>
            </w:r>
          </w:p>
          <w:p w14:paraId="1CAA81F9" w14:textId="77777777" w:rsidR="007D02D8" w:rsidRPr="007F4BD5" w:rsidRDefault="007D02D8" w:rsidP="005E542C">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Б </w:t>
            </w:r>
            <w:r w:rsidRPr="007F4BD5">
              <w:rPr>
                <w:rFonts w:ascii="Times New Roman" w:eastAsia="Times New Roman" w:hAnsi="Times New Roman" w:cs="Times New Roman"/>
                <w:sz w:val="24"/>
                <w:szCs w:val="24"/>
                <w:bdr w:val="none" w:sz="0" w:space="0" w:color="auto" w:frame="1"/>
                <w:vertAlign w:val="subscript"/>
              </w:rPr>
              <w:t>обчисл</w:t>
            </w:r>
            <w:r w:rsidRPr="007F4BD5">
              <w:rPr>
                <w:rFonts w:ascii="Times New Roman" w:eastAsia="Times New Roman" w:hAnsi="Times New Roman" w:cs="Times New Roman"/>
                <w:sz w:val="24"/>
                <w:szCs w:val="24"/>
              </w:rPr>
              <w:t> </w:t>
            </w:r>
            <w:r w:rsidRPr="007F4BD5">
              <w:rPr>
                <w:rFonts w:ascii="Times New Roman" w:eastAsia="Times New Roman" w:hAnsi="Times New Roman" w:cs="Times New Roman"/>
                <w:sz w:val="24"/>
                <w:szCs w:val="24"/>
                <w:bdr w:val="none" w:sz="0" w:space="0" w:color="auto" w:frame="1"/>
                <w:vertAlign w:val="superscript"/>
              </w:rPr>
              <w:t>= </w:t>
            </w:r>
            <w:r w:rsidRPr="007F4BD5">
              <w:rPr>
                <w:rFonts w:ascii="Times New Roman" w:eastAsia="Times New Roman" w:hAnsi="Times New Roman" w:cs="Times New Roman"/>
                <w:sz w:val="24"/>
                <w:szCs w:val="24"/>
              </w:rPr>
              <w:t>(</w:t>
            </w:r>
            <w:r w:rsidRPr="007F4BD5">
              <w:rPr>
                <w:rFonts w:ascii="Times New Roman" w:eastAsia="Times New Roman" w:hAnsi="Times New Roman" w:cs="Times New Roman"/>
                <w:sz w:val="24"/>
                <w:szCs w:val="24"/>
                <w:bdr w:val="none" w:sz="0" w:space="0" w:color="auto" w:frame="1"/>
                <w:vertAlign w:val="superscript"/>
              </w:rPr>
              <w:t>Ціна </w:t>
            </w:r>
            <w:r w:rsidRPr="007F4BD5">
              <w:rPr>
                <w:rFonts w:ascii="Times New Roman" w:eastAsia="Times New Roman" w:hAnsi="Times New Roman" w:cs="Times New Roman"/>
                <w:sz w:val="24"/>
                <w:szCs w:val="24"/>
                <w:bdr w:val="none" w:sz="0" w:space="0" w:color="auto" w:frame="1"/>
                <w:vertAlign w:val="subscript"/>
              </w:rPr>
              <w:t>мін </w:t>
            </w:r>
            <w:r w:rsidRPr="007F4BD5">
              <w:rPr>
                <w:rFonts w:ascii="Times New Roman" w:eastAsia="Times New Roman" w:hAnsi="Times New Roman" w:cs="Times New Roman"/>
                <w:sz w:val="24"/>
                <w:szCs w:val="24"/>
              </w:rPr>
              <w:t>÷</w:t>
            </w:r>
            <w:r w:rsidRPr="007F4BD5">
              <w:rPr>
                <w:rFonts w:ascii="Times New Roman" w:eastAsia="Times New Roman" w:hAnsi="Times New Roman" w:cs="Times New Roman"/>
                <w:sz w:val="24"/>
                <w:szCs w:val="24"/>
                <w:bdr w:val="none" w:sz="0" w:space="0" w:color="auto" w:frame="1"/>
                <w:vertAlign w:val="superscript"/>
              </w:rPr>
              <w:t> Ціна </w:t>
            </w:r>
            <w:r w:rsidRPr="007F4BD5">
              <w:rPr>
                <w:rFonts w:ascii="Times New Roman" w:eastAsia="Times New Roman" w:hAnsi="Times New Roman" w:cs="Times New Roman"/>
                <w:sz w:val="24"/>
                <w:szCs w:val="24"/>
                <w:bdr w:val="none" w:sz="0" w:space="0" w:color="auto" w:frame="1"/>
                <w:vertAlign w:val="subscript"/>
              </w:rPr>
              <w:t>пропоз</w:t>
            </w:r>
            <w:r w:rsidRPr="007F4BD5">
              <w:rPr>
                <w:rFonts w:ascii="Times New Roman" w:eastAsia="Times New Roman" w:hAnsi="Times New Roman" w:cs="Times New Roman"/>
                <w:sz w:val="24"/>
                <w:szCs w:val="24"/>
              </w:rPr>
              <w:t>) ×80%+(</w:t>
            </w:r>
            <w:r w:rsidRPr="007F4BD5">
              <w:rPr>
                <w:rFonts w:ascii="Times New Roman" w:eastAsia="Times New Roman" w:hAnsi="Times New Roman" w:cs="Times New Roman"/>
                <w:sz w:val="24"/>
                <w:szCs w:val="24"/>
                <w:bdr w:val="none" w:sz="0" w:space="0" w:color="auto" w:frame="1"/>
                <w:vertAlign w:val="superscript"/>
              </w:rPr>
              <w:t> Пл. </w:t>
            </w:r>
            <w:r w:rsidRPr="007F4BD5">
              <w:rPr>
                <w:rFonts w:ascii="Times New Roman" w:eastAsia="Times New Roman" w:hAnsi="Times New Roman" w:cs="Times New Roman"/>
                <w:sz w:val="24"/>
                <w:szCs w:val="24"/>
                <w:bdr w:val="none" w:sz="0" w:space="0" w:color="auto" w:frame="1"/>
                <w:vertAlign w:val="subscript"/>
              </w:rPr>
              <w:t>мін </w:t>
            </w:r>
            <w:r w:rsidRPr="007F4BD5">
              <w:rPr>
                <w:rFonts w:ascii="Times New Roman" w:eastAsia="Times New Roman" w:hAnsi="Times New Roman" w:cs="Times New Roman"/>
                <w:sz w:val="24"/>
                <w:szCs w:val="24"/>
              </w:rPr>
              <w:t>÷</w:t>
            </w:r>
            <w:r w:rsidRPr="007F4BD5">
              <w:rPr>
                <w:rFonts w:ascii="Times New Roman" w:eastAsia="Times New Roman" w:hAnsi="Times New Roman" w:cs="Times New Roman"/>
                <w:sz w:val="24"/>
                <w:szCs w:val="24"/>
                <w:bdr w:val="none" w:sz="0" w:space="0" w:color="auto" w:frame="1"/>
                <w:vertAlign w:val="superscript"/>
              </w:rPr>
              <w:t> Пл. </w:t>
            </w:r>
            <w:r w:rsidRPr="007F4BD5">
              <w:rPr>
                <w:rFonts w:ascii="Times New Roman" w:eastAsia="Times New Roman" w:hAnsi="Times New Roman" w:cs="Times New Roman"/>
                <w:sz w:val="24"/>
                <w:szCs w:val="24"/>
                <w:bdr w:val="none" w:sz="0" w:space="0" w:color="auto" w:frame="1"/>
                <w:vertAlign w:val="subscript"/>
              </w:rPr>
              <w:t>пропоз</w:t>
            </w:r>
            <w:r w:rsidRPr="007F4BD5">
              <w:rPr>
                <w:rFonts w:ascii="Times New Roman" w:eastAsia="Times New Roman" w:hAnsi="Times New Roman" w:cs="Times New Roman"/>
                <w:sz w:val="24"/>
                <w:szCs w:val="24"/>
              </w:rPr>
              <w:t>) ×20%, де</w:t>
            </w:r>
          </w:p>
          <w:p w14:paraId="5448E654" w14:textId="77777777" w:rsidR="007D02D8" w:rsidRPr="007F4BD5" w:rsidRDefault="007D02D8" w:rsidP="005E542C">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Б </w:t>
            </w:r>
            <w:r w:rsidRPr="007F4BD5">
              <w:rPr>
                <w:rFonts w:ascii="Times New Roman" w:eastAsia="Times New Roman" w:hAnsi="Times New Roman" w:cs="Times New Roman"/>
                <w:sz w:val="24"/>
                <w:szCs w:val="24"/>
                <w:bdr w:val="none" w:sz="0" w:space="0" w:color="auto" w:frame="1"/>
                <w:vertAlign w:val="subscript"/>
              </w:rPr>
              <w:t>обчисл</w:t>
            </w:r>
            <w:r w:rsidRPr="007F4BD5">
              <w:rPr>
                <w:rFonts w:ascii="Times New Roman" w:eastAsia="Times New Roman" w:hAnsi="Times New Roman" w:cs="Times New Roman"/>
                <w:sz w:val="24"/>
                <w:szCs w:val="24"/>
              </w:rPr>
              <w:t> – обчислювана кількість балів;</w:t>
            </w:r>
          </w:p>
          <w:p w14:paraId="0BB8F930" w14:textId="77777777" w:rsidR="007D02D8" w:rsidRPr="007F4BD5" w:rsidRDefault="007D02D8" w:rsidP="005E542C">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bdr w:val="none" w:sz="0" w:space="0" w:color="auto" w:frame="1"/>
                <w:vertAlign w:val="superscript"/>
              </w:rPr>
              <w:t>Ціна </w:t>
            </w:r>
            <w:r w:rsidRPr="007F4BD5">
              <w:rPr>
                <w:rFonts w:ascii="Times New Roman" w:eastAsia="Times New Roman" w:hAnsi="Times New Roman" w:cs="Times New Roman"/>
                <w:sz w:val="24"/>
                <w:szCs w:val="24"/>
                <w:bdr w:val="none" w:sz="0" w:space="0" w:color="auto" w:frame="1"/>
                <w:vertAlign w:val="subscript"/>
              </w:rPr>
              <w:t>мін  </w:t>
            </w:r>
            <w:r w:rsidRPr="007F4BD5">
              <w:rPr>
                <w:rFonts w:ascii="Times New Roman" w:eastAsia="Times New Roman" w:hAnsi="Times New Roman" w:cs="Times New Roman"/>
                <w:sz w:val="24"/>
                <w:szCs w:val="24"/>
              </w:rPr>
              <w:t>– найнижча ціна за 1 м</w:t>
            </w:r>
            <w:r w:rsidRPr="007F4BD5">
              <w:rPr>
                <w:rFonts w:ascii="Times New Roman" w:eastAsia="Times New Roman" w:hAnsi="Times New Roman" w:cs="Times New Roman"/>
                <w:sz w:val="24"/>
                <w:szCs w:val="24"/>
                <w:bdr w:val="none" w:sz="0" w:space="0" w:color="auto" w:frame="1"/>
                <w:vertAlign w:val="superscript"/>
              </w:rPr>
              <w:t>2</w:t>
            </w:r>
            <w:r w:rsidRPr="007F4BD5">
              <w:rPr>
                <w:rFonts w:ascii="Times New Roman" w:eastAsia="Times New Roman" w:hAnsi="Times New Roman" w:cs="Times New Roman"/>
                <w:sz w:val="24"/>
                <w:szCs w:val="24"/>
              </w:rPr>
              <w:t>;</w:t>
            </w:r>
          </w:p>
          <w:p w14:paraId="523C63A7" w14:textId="77777777" w:rsidR="007D02D8" w:rsidRPr="007F4BD5" w:rsidRDefault="007D02D8" w:rsidP="005E542C">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bdr w:val="none" w:sz="0" w:space="0" w:color="auto" w:frame="1"/>
                <w:vertAlign w:val="superscript"/>
              </w:rPr>
              <w:t>Ціна </w:t>
            </w:r>
            <w:r w:rsidRPr="007F4BD5">
              <w:rPr>
                <w:rFonts w:ascii="Times New Roman" w:eastAsia="Times New Roman" w:hAnsi="Times New Roman" w:cs="Times New Roman"/>
                <w:sz w:val="24"/>
                <w:szCs w:val="24"/>
                <w:bdr w:val="none" w:sz="0" w:space="0" w:color="auto" w:frame="1"/>
                <w:vertAlign w:val="subscript"/>
              </w:rPr>
              <w:t>пропоз</w:t>
            </w:r>
            <w:r w:rsidRPr="007F4BD5">
              <w:rPr>
                <w:rFonts w:ascii="Times New Roman" w:eastAsia="Times New Roman" w:hAnsi="Times New Roman" w:cs="Times New Roman"/>
                <w:sz w:val="24"/>
                <w:szCs w:val="24"/>
              </w:rPr>
              <w:t> – ціна пропозиції, кількість балів для якої обчислюється;</w:t>
            </w:r>
          </w:p>
          <w:p w14:paraId="71C7E6DD" w14:textId="77777777" w:rsidR="007D02D8" w:rsidRPr="007F4BD5" w:rsidRDefault="007D02D8" w:rsidP="005E542C">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bdr w:val="none" w:sz="0" w:space="0" w:color="auto" w:frame="1"/>
                <w:vertAlign w:val="superscript"/>
              </w:rPr>
              <w:t>Пл. </w:t>
            </w:r>
            <w:r w:rsidRPr="007F4BD5">
              <w:rPr>
                <w:rFonts w:ascii="Times New Roman" w:eastAsia="Times New Roman" w:hAnsi="Times New Roman" w:cs="Times New Roman"/>
                <w:sz w:val="24"/>
                <w:szCs w:val="24"/>
                <w:bdr w:val="none" w:sz="0" w:space="0" w:color="auto" w:frame="1"/>
                <w:vertAlign w:val="subscript"/>
              </w:rPr>
              <w:t>мін  </w:t>
            </w:r>
            <w:r w:rsidRPr="007F4BD5">
              <w:rPr>
                <w:rFonts w:ascii="Times New Roman" w:eastAsia="Times New Roman" w:hAnsi="Times New Roman" w:cs="Times New Roman"/>
                <w:sz w:val="24"/>
                <w:szCs w:val="24"/>
              </w:rPr>
              <w:t>– найменша площа пропозиції із всіх запропонованих, які не були відхилені;</w:t>
            </w:r>
          </w:p>
          <w:p w14:paraId="1CF0AD64" w14:textId="77777777" w:rsidR="007D02D8" w:rsidRPr="007F4BD5" w:rsidRDefault="007D02D8" w:rsidP="005E542C">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bdr w:val="none" w:sz="0" w:space="0" w:color="auto" w:frame="1"/>
                <w:vertAlign w:val="superscript"/>
              </w:rPr>
              <w:t>Пл.</w:t>
            </w:r>
            <w:r w:rsidRPr="007F4BD5">
              <w:rPr>
                <w:rFonts w:ascii="Times New Roman" w:eastAsia="Times New Roman" w:hAnsi="Times New Roman" w:cs="Times New Roman"/>
                <w:sz w:val="24"/>
                <w:szCs w:val="24"/>
                <w:bdr w:val="none" w:sz="0" w:space="0" w:color="auto" w:frame="1"/>
                <w:vertAlign w:val="subscript"/>
              </w:rPr>
              <w:t>пропоз</w:t>
            </w:r>
            <w:r w:rsidRPr="007F4BD5">
              <w:rPr>
                <w:rFonts w:ascii="Times New Roman" w:eastAsia="Times New Roman" w:hAnsi="Times New Roman" w:cs="Times New Roman"/>
                <w:sz w:val="24"/>
                <w:szCs w:val="24"/>
              </w:rPr>
              <w:t> – площа пропозиції, кількість балів для якої обчислюється.</w:t>
            </w:r>
          </w:p>
          <w:p w14:paraId="5838879B" w14:textId="77777777" w:rsidR="007D02D8" w:rsidRPr="007F4BD5" w:rsidRDefault="007D02D8" w:rsidP="005E542C">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Переможець визначається рішенням комісії.</w:t>
            </w:r>
          </w:p>
          <w:p w14:paraId="0BB71A95" w14:textId="77777777" w:rsidR="007D02D8" w:rsidRPr="007F4BD5" w:rsidRDefault="007D02D8" w:rsidP="005E542C">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Після розкриття пропозиції Замовник перевіряє наявність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14:paraId="0A836E5E" w14:textId="77777777" w:rsidR="007D02D8" w:rsidRPr="007F4BD5" w:rsidRDefault="007D02D8" w:rsidP="005E542C">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14:paraId="6F2DD460" w14:textId="77777777" w:rsidR="007D02D8" w:rsidRPr="004B7521" w:rsidRDefault="007D02D8" w:rsidP="005E542C">
            <w:pPr>
              <w:spacing w:before="120" w:after="0" w:line="240" w:lineRule="auto"/>
              <w:jc w:val="both"/>
              <w:textAlignment w:val="baseline"/>
              <w:rPr>
                <w:rFonts w:ascii="Times New Roman" w:eastAsia="Times New Roman" w:hAnsi="Times New Roman" w:cs="Times New Roman"/>
                <w:i/>
                <w:sz w:val="24"/>
                <w:szCs w:val="24"/>
              </w:rPr>
            </w:pPr>
            <w:r w:rsidRPr="004B7521">
              <w:rPr>
                <w:rFonts w:ascii="Times New Roman" w:eastAsia="Times New Roman" w:hAnsi="Times New Roman" w:cs="Times New Roman"/>
                <w:i/>
                <w:sz w:val="24"/>
                <w:szCs w:val="24"/>
              </w:rPr>
              <w:t>Пропозиція учасника, який запропонував квартиру, загальна площа якої перевищує рекомендовану граничну загальну площу, може бути визнана найвигіднішою за умови, якщо загальна вартість запропонованої квартири не перевищує загальну вартість найдешевшої квартири, розмір якої не перевищує загальну вартість найдешевшої квартири, розмір якої не перевищує рекомендовану загальну площу.</w:t>
            </w:r>
          </w:p>
          <w:p w14:paraId="4C396AF9" w14:textId="77777777" w:rsidR="007D02D8" w:rsidRPr="007F4BD5" w:rsidRDefault="007D02D8" w:rsidP="005E542C">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tc>
      </w:tr>
      <w:tr w:rsidR="007F4BD5" w:rsidRPr="007F4BD5" w14:paraId="49B8AE5A" w14:textId="77777777" w:rsidTr="000D5116">
        <w:tc>
          <w:tcPr>
            <w:tcW w:w="2836" w:type="dxa"/>
            <w:vAlign w:val="center"/>
            <w:hideMark/>
          </w:tcPr>
          <w:p w14:paraId="423CA1C3"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lastRenderedPageBreak/>
              <w:t>18. Виправлення арифметичних помилок.</w:t>
            </w:r>
          </w:p>
        </w:tc>
        <w:tc>
          <w:tcPr>
            <w:tcW w:w="7229" w:type="dxa"/>
            <w:vAlign w:val="center"/>
            <w:hideMark/>
          </w:tcPr>
          <w:p w14:paraId="2B16936D" w14:textId="77777777"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розкриття, у порядку, визначеному цією документацією, за умови отримання письмової згоди на це учасника, який подав пропозицію.</w:t>
            </w:r>
          </w:p>
          <w:p w14:paraId="1C22916B" w14:textId="77777777" w:rsidR="007D02D8" w:rsidRPr="007F4BD5" w:rsidRDefault="007D02D8" w:rsidP="009E601E">
            <w:pPr>
              <w:spacing w:before="240" w:after="24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Помилки виправляються Замовником у такій послідовності:</w:t>
            </w:r>
          </w:p>
          <w:p w14:paraId="75318105" w14:textId="77777777" w:rsidR="007D02D8" w:rsidRPr="007F4BD5" w:rsidRDefault="007D02D8" w:rsidP="009E601E">
            <w:pPr>
              <w:spacing w:before="240" w:after="24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а)  при розходженні між сумами, вказаними літерами та в цифрах, сума літерами є визначальною;</w:t>
            </w:r>
          </w:p>
          <w:p w14:paraId="072FA424" w14:textId="77777777" w:rsidR="007D02D8" w:rsidRPr="007F4BD5" w:rsidRDefault="007D02D8" w:rsidP="009E601E">
            <w:pPr>
              <w:spacing w:before="24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б)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tc>
      </w:tr>
      <w:tr w:rsidR="007F4BD5" w:rsidRPr="007F4BD5" w14:paraId="3765A126" w14:textId="77777777" w:rsidTr="005E3406">
        <w:tc>
          <w:tcPr>
            <w:tcW w:w="2836" w:type="dxa"/>
            <w:vAlign w:val="center"/>
            <w:hideMark/>
          </w:tcPr>
          <w:p w14:paraId="4D059227"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19. Інша інформація.</w:t>
            </w:r>
          </w:p>
        </w:tc>
        <w:tc>
          <w:tcPr>
            <w:tcW w:w="7229" w:type="dxa"/>
            <w:vAlign w:val="center"/>
            <w:hideMark/>
          </w:tcPr>
          <w:p w14:paraId="69C4CBBD" w14:textId="77777777" w:rsidR="007D02D8" w:rsidRPr="007F4BD5" w:rsidRDefault="007D02D8" w:rsidP="00F17F1D">
            <w:pPr>
              <w:spacing w:before="120"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Замовник має право вимагати від Учасників іншу необхідну інформацію, не визначену документацією.</w:t>
            </w:r>
          </w:p>
          <w:p w14:paraId="3DC90F3E" w14:textId="77777777" w:rsidR="007D02D8" w:rsidRPr="000A7DA6" w:rsidRDefault="007D02D8" w:rsidP="00F17F1D">
            <w:pPr>
              <w:spacing w:before="120" w:after="0" w:line="240" w:lineRule="auto"/>
              <w:jc w:val="center"/>
              <w:textAlignment w:val="baseline"/>
              <w:rPr>
                <w:rFonts w:ascii="Times New Roman" w:eastAsia="Times New Roman" w:hAnsi="Times New Roman" w:cs="Times New Roman"/>
                <w:b/>
                <w:sz w:val="24"/>
                <w:szCs w:val="24"/>
              </w:rPr>
            </w:pPr>
            <w:r w:rsidRPr="000A7DA6">
              <w:rPr>
                <w:rFonts w:ascii="Times New Roman" w:eastAsia="Times New Roman" w:hAnsi="Times New Roman" w:cs="Times New Roman"/>
                <w:b/>
                <w:sz w:val="24"/>
                <w:szCs w:val="24"/>
                <w:bdr w:val="none" w:sz="0" w:space="0" w:color="auto" w:frame="1"/>
              </w:rPr>
              <w:t>Порядок отримання документації.</w:t>
            </w:r>
          </w:p>
          <w:p w14:paraId="655A817B" w14:textId="77777777" w:rsidR="007D02D8" w:rsidRPr="007F4BD5" w:rsidRDefault="007D02D8" w:rsidP="00F17F1D">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Документація, яка опублікована на веб-сайті Департаменту патрульної поліції (patrol.police.gov.ua) або на веб-сайті Національної поліції України (</w:t>
            </w:r>
            <w:hyperlink r:id="rId8" w:history="1">
              <w:r w:rsidRPr="007F4BD5">
                <w:rPr>
                  <w:rFonts w:ascii="Times New Roman" w:eastAsia="Times New Roman" w:hAnsi="Times New Roman" w:cs="Times New Roman"/>
                  <w:sz w:val="24"/>
                  <w:szCs w:val="24"/>
                  <w:u w:val="single"/>
                  <w:bdr w:val="none" w:sz="0" w:space="0" w:color="auto" w:frame="1"/>
                </w:rPr>
                <w:t>www.npu.gov.ua</w:t>
              </w:r>
            </w:hyperlink>
            <w:r w:rsidRPr="007F4BD5">
              <w:rPr>
                <w:rFonts w:ascii="Times New Roman" w:eastAsia="Times New Roman" w:hAnsi="Times New Roman" w:cs="Times New Roman"/>
                <w:sz w:val="24"/>
                <w:szCs w:val="24"/>
              </w:rPr>
              <w:t>) може бути безоплатно отримана кожною фізичною/юридичною особою.</w:t>
            </w:r>
          </w:p>
          <w:p w14:paraId="5C264238" w14:textId="77777777" w:rsidR="007D02D8" w:rsidRPr="007F4BD5" w:rsidRDefault="007D02D8" w:rsidP="00F17F1D">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Друкований варіант документації, прошитий та завірений печаткою, є визначальним і знаходиться у секретаря комісії.</w:t>
            </w:r>
          </w:p>
          <w:p w14:paraId="42C745D2" w14:textId="77777777" w:rsidR="007D02D8" w:rsidRPr="007F4BD5" w:rsidRDefault="007D02D8" w:rsidP="00F17F1D">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Замовник безоплатно надає копію друкованого варіанту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14:paraId="71CE5D35" w14:textId="77777777" w:rsidR="007D02D8" w:rsidRPr="007F4BD5" w:rsidRDefault="007D02D8" w:rsidP="00F17F1D">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Письмовий запит адресується голові комісії, у якому повинно бути зазначено: предмет, повне найменування особи, яка має намір взяти участь у відборі пропозицій, її поштова та юридична адреси, код за ЄДРПОУ, паспортні дані, номери телефонів (факсу) та інших засобів зв’язку (е-mail).</w:t>
            </w:r>
          </w:p>
          <w:p w14:paraId="14DAA4E1" w14:textId="77777777" w:rsidR="007D02D8" w:rsidRPr="007F4BD5" w:rsidRDefault="007D02D8" w:rsidP="00F17F1D">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Днем подання запиту на отримання документації вважається день його реєстрації комісією з придбання житла для поліцейських та працівників Департаменту патрульної поліції.</w:t>
            </w:r>
          </w:p>
          <w:p w14:paraId="22F41180" w14:textId="77777777" w:rsidR="007D02D8" w:rsidRPr="007F4BD5" w:rsidRDefault="007D02D8" w:rsidP="00F17F1D">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Особа, яка зробила письмовий запит, отримує документацію особисто або засобами електронного зв’язку.</w:t>
            </w:r>
          </w:p>
          <w:p w14:paraId="0850131A" w14:textId="77777777" w:rsidR="007D02D8" w:rsidRPr="007F4BD5" w:rsidRDefault="007D02D8" w:rsidP="00F17F1D">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Для оформлення перепусток, у разі отримання документації, подання пропозицій та участі у процедурі розкриття, необхідно звернутись до інформаційної стійки, яка розташована в приміщенні за адресою:  вул. Народного Ополчення, 9, м. Київ, Україна, 03151.</w:t>
            </w:r>
          </w:p>
          <w:p w14:paraId="02F97762" w14:textId="77777777" w:rsidR="007D02D8" w:rsidRPr="007F4BD5" w:rsidRDefault="007D02D8" w:rsidP="00F17F1D">
            <w:pPr>
              <w:spacing w:before="12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bdr w:val="none" w:sz="0" w:space="0" w:color="auto" w:frame="1"/>
              </w:rPr>
              <w:t>Перепустка надається за наявності паспорта.</w:t>
            </w:r>
          </w:p>
        </w:tc>
      </w:tr>
      <w:tr w:rsidR="007F4BD5" w:rsidRPr="007F4BD5" w14:paraId="3797E397" w14:textId="77777777" w:rsidTr="00885A8C">
        <w:tc>
          <w:tcPr>
            <w:tcW w:w="2836" w:type="dxa"/>
            <w:vAlign w:val="center"/>
            <w:hideMark/>
          </w:tcPr>
          <w:p w14:paraId="50E411A3"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20. Терміни укладання договору.</w:t>
            </w:r>
          </w:p>
        </w:tc>
        <w:tc>
          <w:tcPr>
            <w:tcW w:w="7229" w:type="dxa"/>
            <w:vAlign w:val="center"/>
            <w:hideMark/>
          </w:tcPr>
          <w:p w14:paraId="58857B19" w14:textId="6C60A53D"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xml:space="preserve">Замовник укладає з переможцем договір про закупівлю відповідно до основних умов договору, зазначених у документації, упродовж 10 </w:t>
            </w:r>
            <w:r w:rsidR="0068316E">
              <w:rPr>
                <w:rFonts w:ascii="Times New Roman" w:eastAsia="Times New Roman" w:hAnsi="Times New Roman" w:cs="Times New Roman"/>
                <w:sz w:val="24"/>
                <w:szCs w:val="24"/>
                <w:lang w:val="uk-UA"/>
              </w:rPr>
              <w:t xml:space="preserve">(десяти) </w:t>
            </w:r>
            <w:r w:rsidRPr="007F4BD5">
              <w:rPr>
                <w:rFonts w:ascii="Times New Roman" w:eastAsia="Times New Roman" w:hAnsi="Times New Roman" w:cs="Times New Roman"/>
                <w:sz w:val="24"/>
                <w:szCs w:val="24"/>
              </w:rPr>
              <w:t>робочих днів з дня визначення переможця.</w:t>
            </w:r>
          </w:p>
          <w:p w14:paraId="13D0429B" w14:textId="77777777" w:rsidR="007D02D8" w:rsidRPr="007F4BD5" w:rsidRDefault="007D02D8" w:rsidP="009E601E">
            <w:pPr>
              <w:spacing w:before="24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lastRenderedPageBreak/>
              <w:t>Укладання договору здійснюється Покупцем та переможцем відповідно до законодавства.</w:t>
            </w:r>
          </w:p>
        </w:tc>
      </w:tr>
      <w:tr w:rsidR="007F4BD5" w:rsidRPr="007F4BD5" w14:paraId="640B4C21" w14:textId="77777777" w:rsidTr="004962FB">
        <w:tc>
          <w:tcPr>
            <w:tcW w:w="2836" w:type="dxa"/>
            <w:vAlign w:val="center"/>
            <w:hideMark/>
          </w:tcPr>
          <w:p w14:paraId="5902E2EF"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lastRenderedPageBreak/>
              <w:t>21. Придбання житла на первинному ринку:</w:t>
            </w:r>
          </w:p>
        </w:tc>
        <w:tc>
          <w:tcPr>
            <w:tcW w:w="7229" w:type="dxa"/>
            <w:vAlign w:val="center"/>
            <w:hideMark/>
          </w:tcPr>
          <w:p w14:paraId="5EC8C4D0" w14:textId="77777777"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Договір придбаня житла оформлюється нотаріально та укладається в письмовій формі на кожну квартиру окремо.</w:t>
            </w:r>
          </w:p>
          <w:p w14:paraId="57333F2B" w14:textId="77777777" w:rsidR="007D02D8" w:rsidRPr="007F4BD5" w:rsidRDefault="007D02D8" w:rsidP="009E601E">
            <w:pPr>
              <w:spacing w:before="240" w:after="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Оплата по таким договором здійснюється в обсязі 100% вартості квартири по факту отримання та реєстрації права державної власності на неї за Департаментом патрульної поліції протягом 7 (семи) робочих днів.</w:t>
            </w:r>
          </w:p>
        </w:tc>
      </w:tr>
      <w:tr w:rsidR="007F4BD5" w:rsidRPr="007F4BD5" w14:paraId="73FF6433" w14:textId="77777777" w:rsidTr="004962FB">
        <w:tc>
          <w:tcPr>
            <w:tcW w:w="2836" w:type="dxa"/>
            <w:vAlign w:val="center"/>
            <w:hideMark/>
          </w:tcPr>
          <w:p w14:paraId="20748354" w14:textId="77777777" w:rsidR="007D02D8" w:rsidRPr="007F4BD5" w:rsidRDefault="007D02D8" w:rsidP="007D02D8">
            <w:pPr>
              <w:spacing w:after="0" w:line="240" w:lineRule="auto"/>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22. Дії замовника при відмові переможця підписати договір про закупівлю.</w:t>
            </w:r>
          </w:p>
        </w:tc>
        <w:tc>
          <w:tcPr>
            <w:tcW w:w="7229" w:type="dxa"/>
            <w:vAlign w:val="center"/>
            <w:hideMark/>
          </w:tcPr>
          <w:p w14:paraId="30DEF23A" w14:textId="77777777" w:rsidR="007D02D8" w:rsidRPr="007F4BD5" w:rsidRDefault="007D02D8" w:rsidP="009E601E">
            <w:pPr>
              <w:spacing w:after="0" w:line="240" w:lineRule="auto"/>
              <w:jc w:val="both"/>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У разі письмової відмови Переможця підписати договір про закупівлю відповідно до вимог документації або не укладення договору про закупівлю з вини учасника у термін, визначений цією документацією, Замовник може відмінити, або повторно визначає найбільш економічно вигідну пропозицію з тих, термін дії яких ще не минув.</w:t>
            </w:r>
          </w:p>
        </w:tc>
      </w:tr>
    </w:tbl>
    <w:p w14:paraId="27B3DD28" w14:textId="77777777"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p w14:paraId="3A381F46" w14:textId="77777777"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p w14:paraId="7C6F5FE5" w14:textId="77777777" w:rsidR="00AD1DEF" w:rsidRDefault="00AD1DEF" w:rsidP="007D02D8">
      <w:pPr>
        <w:spacing w:before="240" w:after="240" w:line="240" w:lineRule="auto"/>
        <w:textAlignment w:val="baseline"/>
        <w:rPr>
          <w:rFonts w:ascii="Times New Roman" w:eastAsia="Times New Roman" w:hAnsi="Times New Roman" w:cs="Times New Roman"/>
          <w:sz w:val="24"/>
          <w:szCs w:val="24"/>
        </w:rPr>
      </w:pPr>
    </w:p>
    <w:p w14:paraId="4C5795ED" w14:textId="77777777" w:rsidR="00AD1DEF" w:rsidRDefault="00AD1DEF" w:rsidP="007D02D8">
      <w:pPr>
        <w:spacing w:before="240" w:after="240" w:line="240" w:lineRule="auto"/>
        <w:textAlignment w:val="baseline"/>
        <w:rPr>
          <w:rFonts w:ascii="Times New Roman" w:eastAsia="Times New Roman" w:hAnsi="Times New Roman" w:cs="Times New Roman"/>
          <w:sz w:val="24"/>
          <w:szCs w:val="24"/>
        </w:rPr>
      </w:pPr>
    </w:p>
    <w:p w14:paraId="6C64453B" w14:textId="77777777" w:rsidR="00AD1DEF" w:rsidRDefault="00AD1DEF" w:rsidP="007D02D8">
      <w:pPr>
        <w:spacing w:before="240" w:after="240" w:line="240" w:lineRule="auto"/>
        <w:textAlignment w:val="baseline"/>
        <w:rPr>
          <w:rFonts w:ascii="Times New Roman" w:eastAsia="Times New Roman" w:hAnsi="Times New Roman" w:cs="Times New Roman"/>
          <w:sz w:val="24"/>
          <w:szCs w:val="24"/>
        </w:rPr>
      </w:pPr>
    </w:p>
    <w:p w14:paraId="4A340335" w14:textId="77777777" w:rsidR="00AD1DEF" w:rsidRDefault="00AD1DEF" w:rsidP="007D02D8">
      <w:pPr>
        <w:spacing w:before="240" w:after="240" w:line="240" w:lineRule="auto"/>
        <w:textAlignment w:val="baseline"/>
        <w:rPr>
          <w:rFonts w:ascii="Times New Roman" w:eastAsia="Times New Roman" w:hAnsi="Times New Roman" w:cs="Times New Roman"/>
          <w:sz w:val="24"/>
          <w:szCs w:val="24"/>
        </w:rPr>
      </w:pPr>
    </w:p>
    <w:p w14:paraId="70C18260" w14:textId="77777777" w:rsidR="00AD1DEF" w:rsidRDefault="00AD1DEF" w:rsidP="007D02D8">
      <w:pPr>
        <w:spacing w:before="240" w:after="240" w:line="240" w:lineRule="auto"/>
        <w:textAlignment w:val="baseline"/>
        <w:rPr>
          <w:rFonts w:ascii="Times New Roman" w:eastAsia="Times New Roman" w:hAnsi="Times New Roman" w:cs="Times New Roman"/>
          <w:sz w:val="24"/>
          <w:szCs w:val="24"/>
        </w:rPr>
      </w:pPr>
    </w:p>
    <w:p w14:paraId="6619CB65" w14:textId="77777777" w:rsidR="00AD1DEF" w:rsidRDefault="00AD1DEF" w:rsidP="007D02D8">
      <w:pPr>
        <w:spacing w:before="240" w:after="240" w:line="240" w:lineRule="auto"/>
        <w:textAlignment w:val="baseline"/>
        <w:rPr>
          <w:rFonts w:ascii="Times New Roman" w:eastAsia="Times New Roman" w:hAnsi="Times New Roman" w:cs="Times New Roman"/>
          <w:sz w:val="24"/>
          <w:szCs w:val="24"/>
        </w:rPr>
      </w:pPr>
    </w:p>
    <w:p w14:paraId="48A4A19E" w14:textId="77777777" w:rsidR="00AD1DEF" w:rsidRDefault="00AD1DEF" w:rsidP="007D02D8">
      <w:pPr>
        <w:spacing w:before="240" w:after="240" w:line="240" w:lineRule="auto"/>
        <w:textAlignment w:val="baseline"/>
        <w:rPr>
          <w:rFonts w:ascii="Times New Roman" w:eastAsia="Times New Roman" w:hAnsi="Times New Roman" w:cs="Times New Roman"/>
          <w:sz w:val="24"/>
          <w:szCs w:val="24"/>
        </w:rPr>
      </w:pPr>
    </w:p>
    <w:p w14:paraId="16A9C827" w14:textId="77777777" w:rsidR="00AD1DEF" w:rsidRDefault="00AD1DEF" w:rsidP="007D02D8">
      <w:pPr>
        <w:spacing w:before="240" w:after="240" w:line="240" w:lineRule="auto"/>
        <w:textAlignment w:val="baseline"/>
        <w:rPr>
          <w:rFonts w:ascii="Times New Roman" w:eastAsia="Times New Roman" w:hAnsi="Times New Roman" w:cs="Times New Roman"/>
          <w:sz w:val="24"/>
          <w:szCs w:val="24"/>
        </w:rPr>
      </w:pPr>
    </w:p>
    <w:p w14:paraId="10E3EB4D" w14:textId="77777777" w:rsidR="00AD1DEF" w:rsidRDefault="00AD1DEF" w:rsidP="007D02D8">
      <w:pPr>
        <w:spacing w:before="240" w:after="240" w:line="240" w:lineRule="auto"/>
        <w:textAlignment w:val="baseline"/>
        <w:rPr>
          <w:rFonts w:ascii="Times New Roman" w:eastAsia="Times New Roman" w:hAnsi="Times New Roman" w:cs="Times New Roman"/>
          <w:sz w:val="24"/>
          <w:szCs w:val="24"/>
        </w:rPr>
      </w:pPr>
    </w:p>
    <w:p w14:paraId="6A556376" w14:textId="77777777" w:rsidR="00AD1DEF" w:rsidRDefault="00AD1DEF" w:rsidP="007D02D8">
      <w:pPr>
        <w:spacing w:before="240" w:after="240" w:line="240" w:lineRule="auto"/>
        <w:textAlignment w:val="baseline"/>
        <w:rPr>
          <w:rFonts w:ascii="Times New Roman" w:eastAsia="Times New Roman" w:hAnsi="Times New Roman" w:cs="Times New Roman"/>
          <w:sz w:val="24"/>
          <w:szCs w:val="24"/>
        </w:rPr>
      </w:pPr>
    </w:p>
    <w:p w14:paraId="65BE6451" w14:textId="77777777" w:rsidR="00AD1DEF" w:rsidRDefault="00AD1DEF" w:rsidP="007D02D8">
      <w:pPr>
        <w:spacing w:before="240" w:after="240" w:line="240" w:lineRule="auto"/>
        <w:textAlignment w:val="baseline"/>
        <w:rPr>
          <w:rFonts w:ascii="Times New Roman" w:eastAsia="Times New Roman" w:hAnsi="Times New Roman" w:cs="Times New Roman"/>
          <w:sz w:val="24"/>
          <w:szCs w:val="24"/>
        </w:rPr>
      </w:pPr>
    </w:p>
    <w:p w14:paraId="3731AD91" w14:textId="77777777" w:rsidR="00AD1DEF" w:rsidRDefault="00AD1DEF" w:rsidP="007D02D8">
      <w:pPr>
        <w:spacing w:before="240" w:after="240" w:line="240" w:lineRule="auto"/>
        <w:textAlignment w:val="baseline"/>
        <w:rPr>
          <w:rFonts w:ascii="Times New Roman" w:eastAsia="Times New Roman" w:hAnsi="Times New Roman" w:cs="Times New Roman"/>
          <w:sz w:val="24"/>
          <w:szCs w:val="24"/>
        </w:rPr>
      </w:pPr>
    </w:p>
    <w:p w14:paraId="2B6B54C5" w14:textId="77777777" w:rsidR="00AD1DEF" w:rsidRDefault="00AD1DEF" w:rsidP="007D02D8">
      <w:pPr>
        <w:spacing w:before="240" w:after="240" w:line="240" w:lineRule="auto"/>
        <w:textAlignment w:val="baseline"/>
        <w:rPr>
          <w:rFonts w:ascii="Times New Roman" w:eastAsia="Times New Roman" w:hAnsi="Times New Roman" w:cs="Times New Roman"/>
          <w:sz w:val="24"/>
          <w:szCs w:val="24"/>
        </w:rPr>
      </w:pPr>
    </w:p>
    <w:p w14:paraId="4023C9A6" w14:textId="77777777" w:rsidR="00AD1DEF" w:rsidRDefault="00AD1DEF" w:rsidP="007D02D8">
      <w:pPr>
        <w:spacing w:before="240" w:after="240" w:line="240" w:lineRule="auto"/>
        <w:textAlignment w:val="baseline"/>
        <w:rPr>
          <w:rFonts w:ascii="Times New Roman" w:eastAsia="Times New Roman" w:hAnsi="Times New Roman" w:cs="Times New Roman"/>
          <w:sz w:val="24"/>
          <w:szCs w:val="24"/>
        </w:rPr>
      </w:pPr>
    </w:p>
    <w:p w14:paraId="4F1D48E8" w14:textId="77777777" w:rsidR="00AD1DEF" w:rsidRDefault="00AD1DEF" w:rsidP="007D02D8">
      <w:pPr>
        <w:spacing w:before="240" w:after="240" w:line="240" w:lineRule="auto"/>
        <w:textAlignment w:val="baseline"/>
        <w:rPr>
          <w:rFonts w:ascii="Times New Roman" w:eastAsia="Times New Roman" w:hAnsi="Times New Roman" w:cs="Times New Roman"/>
          <w:sz w:val="24"/>
          <w:szCs w:val="24"/>
        </w:rPr>
      </w:pPr>
    </w:p>
    <w:p w14:paraId="02A6918A" w14:textId="77777777" w:rsidR="00AD1DEF" w:rsidRDefault="00AD1DEF" w:rsidP="007D02D8">
      <w:pPr>
        <w:spacing w:before="240" w:after="240" w:line="240" w:lineRule="auto"/>
        <w:textAlignment w:val="baseline"/>
        <w:rPr>
          <w:rFonts w:ascii="Times New Roman" w:eastAsia="Times New Roman" w:hAnsi="Times New Roman" w:cs="Times New Roman"/>
          <w:sz w:val="24"/>
          <w:szCs w:val="24"/>
        </w:rPr>
      </w:pPr>
    </w:p>
    <w:p w14:paraId="26C750A0" w14:textId="77777777" w:rsidR="00AD1DEF" w:rsidRDefault="00AD1DEF" w:rsidP="007D02D8">
      <w:pPr>
        <w:spacing w:before="240" w:after="240" w:line="240" w:lineRule="auto"/>
        <w:textAlignment w:val="baseline"/>
        <w:rPr>
          <w:rFonts w:ascii="Times New Roman" w:eastAsia="Times New Roman" w:hAnsi="Times New Roman" w:cs="Times New Roman"/>
          <w:sz w:val="24"/>
          <w:szCs w:val="24"/>
        </w:rPr>
      </w:pPr>
    </w:p>
    <w:p w14:paraId="345BCFF8" w14:textId="77777777" w:rsidR="00AD1DEF" w:rsidRDefault="00AD1DEF" w:rsidP="007D02D8">
      <w:pPr>
        <w:spacing w:before="240" w:after="240" w:line="240" w:lineRule="auto"/>
        <w:textAlignment w:val="baseline"/>
        <w:rPr>
          <w:rFonts w:ascii="Times New Roman" w:eastAsia="Times New Roman" w:hAnsi="Times New Roman" w:cs="Times New Roman"/>
          <w:sz w:val="24"/>
          <w:szCs w:val="24"/>
        </w:rPr>
      </w:pPr>
    </w:p>
    <w:p w14:paraId="16148ECF" w14:textId="476CCF5C" w:rsidR="007D02D8" w:rsidRPr="004D00F9" w:rsidRDefault="007D02D8" w:rsidP="00AD1DEF">
      <w:pPr>
        <w:spacing w:before="240" w:after="240" w:line="240" w:lineRule="auto"/>
        <w:jc w:val="right"/>
        <w:textAlignment w:val="baseline"/>
        <w:rPr>
          <w:rFonts w:ascii="Times New Roman" w:eastAsia="Times New Roman" w:hAnsi="Times New Roman" w:cs="Times New Roman"/>
          <w:b/>
          <w:sz w:val="24"/>
          <w:szCs w:val="24"/>
        </w:rPr>
      </w:pPr>
      <w:r w:rsidRPr="004D00F9">
        <w:rPr>
          <w:rFonts w:ascii="Times New Roman" w:eastAsia="Times New Roman" w:hAnsi="Times New Roman" w:cs="Times New Roman"/>
          <w:b/>
          <w:sz w:val="24"/>
          <w:szCs w:val="24"/>
        </w:rPr>
        <w:lastRenderedPageBreak/>
        <w:t>Додаток № 1</w:t>
      </w:r>
    </w:p>
    <w:p w14:paraId="2DB74E87" w14:textId="77777777"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p w14:paraId="67DF45F3" w14:textId="77777777" w:rsidR="002A1D6A" w:rsidRDefault="007D02D8" w:rsidP="002A1D6A">
      <w:pPr>
        <w:spacing w:after="0" w:line="240" w:lineRule="auto"/>
        <w:jc w:val="center"/>
        <w:textAlignment w:val="baseline"/>
        <w:rPr>
          <w:rFonts w:ascii="Times New Roman" w:eastAsia="Times New Roman" w:hAnsi="Times New Roman" w:cs="Times New Roman"/>
          <w:b/>
          <w:sz w:val="24"/>
          <w:szCs w:val="24"/>
          <w:bdr w:val="none" w:sz="0" w:space="0" w:color="auto" w:frame="1"/>
        </w:rPr>
      </w:pPr>
      <w:r w:rsidRPr="00AD1DEF">
        <w:rPr>
          <w:rFonts w:ascii="Times New Roman" w:eastAsia="Times New Roman" w:hAnsi="Times New Roman" w:cs="Times New Roman"/>
          <w:b/>
          <w:sz w:val="24"/>
          <w:szCs w:val="24"/>
          <w:bdr w:val="none" w:sz="0" w:space="0" w:color="auto" w:frame="1"/>
        </w:rPr>
        <w:t>“ЗАЯВА ПРО УЧАСТЬ У ВІДБОРІ ПРОПОЗИЦІЙ – ЦІНОВА ПРОПОЗИЦІЯ”</w:t>
      </w:r>
    </w:p>
    <w:p w14:paraId="475D37ED" w14:textId="0423AE38" w:rsidR="007D02D8" w:rsidRPr="007F4BD5" w:rsidRDefault="007D02D8" w:rsidP="002A1D6A">
      <w:pPr>
        <w:spacing w:after="0" w:line="240" w:lineRule="auto"/>
        <w:jc w:val="center"/>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(форма, яка подається Учасником на фірмовому бланку) окремо по кожній квартирі</w:t>
      </w:r>
    </w:p>
    <w:p w14:paraId="5E374CA6" w14:textId="77777777" w:rsidR="007D02D8" w:rsidRPr="007F4BD5" w:rsidRDefault="007D02D8" w:rsidP="001D7439">
      <w:pPr>
        <w:spacing w:before="240" w:after="240" w:line="240" w:lineRule="auto"/>
        <w:ind w:firstLine="426"/>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Уважно вивчивши комплект документації, цим подаємо на участь у відборі пропозицій щодо придбання житла для поліцейських та працівників Департаменту патрульної поліції  на первинному ринку, згідно з технічними, якісними та кількісними характеристиками предмета закупівлі та іншими вимогами документації Замовника свою пропозицію.</w:t>
      </w:r>
    </w:p>
    <w:p w14:paraId="0A845613" w14:textId="77777777" w:rsidR="007D02D8" w:rsidRPr="007F4BD5" w:rsidRDefault="007D02D8" w:rsidP="003F6443">
      <w:pPr>
        <w:numPr>
          <w:ilvl w:val="0"/>
          <w:numId w:val="1"/>
        </w:numPr>
        <w:spacing w:after="0" w:line="240" w:lineRule="auto"/>
        <w:ind w:left="0" w:firstLine="0"/>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Повне найменування Учасника:</w:t>
      </w:r>
    </w:p>
    <w:p w14:paraId="11E6BB3F" w14:textId="77777777" w:rsidR="007D02D8" w:rsidRPr="007F4BD5" w:rsidRDefault="007D02D8" w:rsidP="003F6443">
      <w:pPr>
        <w:numPr>
          <w:ilvl w:val="0"/>
          <w:numId w:val="1"/>
        </w:numPr>
        <w:spacing w:after="0" w:line="240" w:lineRule="auto"/>
        <w:ind w:left="0" w:firstLine="0"/>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Адреса Учасника </w:t>
      </w:r>
      <w:r w:rsidRPr="007F4BD5">
        <w:rPr>
          <w:rFonts w:ascii="Times New Roman" w:eastAsia="Times New Roman" w:hAnsi="Times New Roman" w:cs="Times New Roman"/>
          <w:i/>
          <w:iCs/>
          <w:sz w:val="24"/>
          <w:szCs w:val="24"/>
          <w:bdr w:val="none" w:sz="0" w:space="0" w:color="auto" w:frame="1"/>
        </w:rPr>
        <w:t>(юридична т</w:t>
      </w:r>
      <w:r w:rsidRPr="007F4BD5">
        <w:rPr>
          <w:rFonts w:ascii="Times New Roman" w:eastAsia="Times New Roman" w:hAnsi="Times New Roman" w:cs="Times New Roman"/>
          <w:sz w:val="24"/>
          <w:szCs w:val="24"/>
        </w:rPr>
        <w:t>а </w:t>
      </w:r>
      <w:r w:rsidRPr="007F4BD5">
        <w:rPr>
          <w:rFonts w:ascii="Times New Roman" w:eastAsia="Times New Roman" w:hAnsi="Times New Roman" w:cs="Times New Roman"/>
          <w:i/>
          <w:iCs/>
          <w:sz w:val="24"/>
          <w:szCs w:val="24"/>
          <w:bdr w:val="none" w:sz="0" w:space="0" w:color="auto" w:frame="1"/>
        </w:rPr>
        <w:t>фактична)</w:t>
      </w:r>
      <w:r w:rsidRPr="007F4BD5">
        <w:rPr>
          <w:rFonts w:ascii="Times New Roman" w:eastAsia="Times New Roman" w:hAnsi="Times New Roman" w:cs="Times New Roman"/>
          <w:sz w:val="24"/>
          <w:szCs w:val="24"/>
        </w:rPr>
        <w:t>:</w:t>
      </w:r>
    </w:p>
    <w:p w14:paraId="5BAA1708" w14:textId="77777777" w:rsidR="007D02D8" w:rsidRPr="007F4BD5" w:rsidRDefault="007D02D8" w:rsidP="003F6443">
      <w:pPr>
        <w:numPr>
          <w:ilvl w:val="0"/>
          <w:numId w:val="1"/>
        </w:numPr>
        <w:spacing w:after="0" w:line="240" w:lineRule="auto"/>
        <w:ind w:left="0" w:firstLine="0"/>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Телефон Учасника (факс)/ E-mail:</w:t>
      </w:r>
    </w:p>
    <w:p w14:paraId="2742821F" w14:textId="77777777" w:rsidR="007D02D8" w:rsidRPr="007F4BD5" w:rsidRDefault="007D02D8" w:rsidP="003F6443">
      <w:pPr>
        <w:numPr>
          <w:ilvl w:val="0"/>
          <w:numId w:val="1"/>
        </w:numPr>
        <w:spacing w:after="0" w:line="240" w:lineRule="auto"/>
        <w:ind w:left="0" w:firstLine="0"/>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Цінова пропозиція Учасника по окремій квартирі:</w:t>
      </w:r>
    </w:p>
    <w:p w14:paraId="3D86AE89" w14:textId="77777777"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p w14:paraId="72E29E59" w14:textId="31C77E85" w:rsidR="007D02D8"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Лот ___*</w:t>
      </w:r>
    </w:p>
    <w:tbl>
      <w:tblPr>
        <w:tblW w:w="10354"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1926"/>
        <w:gridCol w:w="1798"/>
        <w:gridCol w:w="2410"/>
        <w:gridCol w:w="2551"/>
      </w:tblGrid>
      <w:tr w:rsidR="002209AD" w14:paraId="2A8BB01C" w14:textId="5324B2C1" w:rsidTr="00552FD3">
        <w:trPr>
          <w:trHeight w:val="340"/>
        </w:trPr>
        <w:tc>
          <w:tcPr>
            <w:tcW w:w="1669" w:type="dxa"/>
            <w:vAlign w:val="center"/>
          </w:tcPr>
          <w:p w14:paraId="211E82C6" w14:textId="4131E13A" w:rsidR="002209AD" w:rsidRPr="00CF1B7F" w:rsidRDefault="002209AD" w:rsidP="00EE2381">
            <w:pPr>
              <w:spacing w:before="240" w:after="240" w:line="240" w:lineRule="auto"/>
              <w:ind w:left="6"/>
              <w:jc w:val="center"/>
              <w:textAlignment w:val="baseline"/>
              <w:rPr>
                <w:rFonts w:ascii="Times New Roman" w:eastAsia="Times New Roman" w:hAnsi="Times New Roman" w:cs="Times New Roman"/>
                <w:b/>
                <w:sz w:val="20"/>
                <w:szCs w:val="20"/>
              </w:rPr>
            </w:pPr>
            <w:r w:rsidRPr="00CF1B7F">
              <w:rPr>
                <w:rFonts w:ascii="Times New Roman" w:eastAsia="Times New Roman" w:hAnsi="Times New Roman" w:cs="Times New Roman"/>
                <w:b/>
                <w:sz w:val="20"/>
                <w:szCs w:val="20"/>
              </w:rPr>
              <w:t>Адреса розташування квартири</w:t>
            </w:r>
          </w:p>
        </w:tc>
        <w:tc>
          <w:tcPr>
            <w:tcW w:w="1926" w:type="dxa"/>
            <w:vAlign w:val="center"/>
          </w:tcPr>
          <w:p w14:paraId="69524FE7" w14:textId="1BA1580F" w:rsidR="002209AD" w:rsidRPr="00CF1B7F" w:rsidRDefault="002209AD" w:rsidP="00EE2381">
            <w:pPr>
              <w:spacing w:before="240" w:after="240" w:line="240" w:lineRule="auto"/>
              <w:ind w:left="6"/>
              <w:jc w:val="center"/>
              <w:textAlignment w:val="baseline"/>
              <w:rPr>
                <w:rFonts w:ascii="Times New Roman" w:eastAsia="Times New Roman" w:hAnsi="Times New Roman" w:cs="Times New Roman"/>
                <w:b/>
                <w:sz w:val="20"/>
                <w:szCs w:val="20"/>
              </w:rPr>
            </w:pPr>
            <w:r w:rsidRPr="00CF1B7F">
              <w:rPr>
                <w:rFonts w:ascii="Times New Roman" w:eastAsia="Times New Roman" w:hAnsi="Times New Roman" w:cs="Times New Roman"/>
                <w:b/>
                <w:sz w:val="20"/>
                <w:szCs w:val="20"/>
              </w:rPr>
              <w:t>Кількість кімнат квартири</w:t>
            </w:r>
          </w:p>
        </w:tc>
        <w:tc>
          <w:tcPr>
            <w:tcW w:w="1798" w:type="dxa"/>
            <w:vAlign w:val="center"/>
          </w:tcPr>
          <w:p w14:paraId="3DC1712E" w14:textId="66DBA617" w:rsidR="002209AD" w:rsidRPr="00CF1B7F" w:rsidRDefault="002209AD" w:rsidP="00EE2381">
            <w:pPr>
              <w:spacing w:before="240" w:after="240" w:line="240" w:lineRule="auto"/>
              <w:ind w:left="6"/>
              <w:jc w:val="center"/>
              <w:textAlignment w:val="baseline"/>
              <w:rPr>
                <w:rFonts w:ascii="Times New Roman" w:eastAsia="Times New Roman" w:hAnsi="Times New Roman" w:cs="Times New Roman"/>
                <w:b/>
                <w:sz w:val="20"/>
                <w:szCs w:val="20"/>
              </w:rPr>
            </w:pPr>
            <w:r w:rsidRPr="00CF1B7F">
              <w:rPr>
                <w:rFonts w:ascii="Times New Roman" w:eastAsia="Times New Roman" w:hAnsi="Times New Roman" w:cs="Times New Roman"/>
                <w:b/>
                <w:sz w:val="20"/>
                <w:szCs w:val="20"/>
              </w:rPr>
              <w:t>Загальна площа квартири, (кв.м)</w:t>
            </w:r>
          </w:p>
        </w:tc>
        <w:tc>
          <w:tcPr>
            <w:tcW w:w="2410" w:type="dxa"/>
            <w:vAlign w:val="center"/>
          </w:tcPr>
          <w:p w14:paraId="2F1B6DC7" w14:textId="73F637B9" w:rsidR="002209AD" w:rsidRPr="00CF1B7F" w:rsidRDefault="002209AD" w:rsidP="00EE2381">
            <w:pPr>
              <w:spacing w:before="240" w:after="240" w:line="240" w:lineRule="auto"/>
              <w:ind w:left="6"/>
              <w:jc w:val="center"/>
              <w:textAlignment w:val="baseline"/>
              <w:rPr>
                <w:rFonts w:ascii="Times New Roman" w:eastAsia="Times New Roman" w:hAnsi="Times New Roman" w:cs="Times New Roman"/>
                <w:b/>
                <w:sz w:val="20"/>
                <w:szCs w:val="20"/>
              </w:rPr>
            </w:pPr>
            <w:r w:rsidRPr="00CF1B7F">
              <w:rPr>
                <w:rFonts w:ascii="Times New Roman" w:eastAsia="Times New Roman" w:hAnsi="Times New Roman" w:cs="Times New Roman"/>
                <w:b/>
                <w:sz w:val="20"/>
                <w:szCs w:val="20"/>
              </w:rPr>
              <w:t>Повна вартість ( грн.) з ПДВ або без ПДВ</w:t>
            </w:r>
          </w:p>
        </w:tc>
        <w:tc>
          <w:tcPr>
            <w:tcW w:w="2551" w:type="dxa"/>
            <w:vAlign w:val="center"/>
          </w:tcPr>
          <w:p w14:paraId="41EA872E" w14:textId="7F2DE620" w:rsidR="002209AD" w:rsidRPr="00CF1B7F" w:rsidRDefault="002209AD" w:rsidP="00EE2381">
            <w:pPr>
              <w:spacing w:before="240" w:after="240" w:line="240" w:lineRule="auto"/>
              <w:ind w:left="6"/>
              <w:jc w:val="center"/>
              <w:textAlignment w:val="baseline"/>
              <w:rPr>
                <w:rFonts w:ascii="Times New Roman" w:eastAsia="Times New Roman" w:hAnsi="Times New Roman" w:cs="Times New Roman"/>
                <w:b/>
                <w:sz w:val="20"/>
                <w:szCs w:val="20"/>
              </w:rPr>
            </w:pPr>
            <w:r w:rsidRPr="00CF1B7F">
              <w:rPr>
                <w:rFonts w:ascii="Times New Roman" w:eastAsia="Times New Roman" w:hAnsi="Times New Roman" w:cs="Times New Roman"/>
                <w:b/>
                <w:sz w:val="20"/>
                <w:szCs w:val="20"/>
              </w:rPr>
              <w:t>Вартість 1 кв.м. (грн.) з ПДВ або без ПДВ</w:t>
            </w:r>
          </w:p>
        </w:tc>
      </w:tr>
      <w:tr w:rsidR="002209AD" w14:paraId="7BD568CD" w14:textId="454F8EB5" w:rsidTr="00552FD3">
        <w:trPr>
          <w:trHeight w:val="406"/>
        </w:trPr>
        <w:tc>
          <w:tcPr>
            <w:tcW w:w="1669" w:type="dxa"/>
          </w:tcPr>
          <w:p w14:paraId="00B6B1F3" w14:textId="77777777" w:rsidR="002209AD" w:rsidRDefault="002209AD" w:rsidP="002209AD">
            <w:pPr>
              <w:spacing w:after="0" w:line="240" w:lineRule="auto"/>
              <w:ind w:left="6"/>
              <w:textAlignment w:val="baseline"/>
              <w:rPr>
                <w:rFonts w:ascii="Times New Roman" w:eastAsia="Times New Roman" w:hAnsi="Times New Roman" w:cs="Times New Roman"/>
                <w:sz w:val="24"/>
                <w:szCs w:val="24"/>
              </w:rPr>
            </w:pPr>
          </w:p>
        </w:tc>
        <w:tc>
          <w:tcPr>
            <w:tcW w:w="1926" w:type="dxa"/>
          </w:tcPr>
          <w:p w14:paraId="0F664671" w14:textId="77777777" w:rsidR="002209AD" w:rsidRDefault="002209AD" w:rsidP="002209AD">
            <w:pPr>
              <w:spacing w:after="0" w:line="240" w:lineRule="auto"/>
              <w:ind w:left="6"/>
              <w:textAlignment w:val="baseline"/>
              <w:rPr>
                <w:rFonts w:ascii="Times New Roman" w:eastAsia="Times New Roman" w:hAnsi="Times New Roman" w:cs="Times New Roman"/>
                <w:sz w:val="24"/>
                <w:szCs w:val="24"/>
              </w:rPr>
            </w:pPr>
          </w:p>
        </w:tc>
        <w:tc>
          <w:tcPr>
            <w:tcW w:w="1798" w:type="dxa"/>
          </w:tcPr>
          <w:p w14:paraId="48F54BCF" w14:textId="77777777" w:rsidR="002209AD" w:rsidRDefault="002209AD" w:rsidP="002209AD">
            <w:pPr>
              <w:spacing w:after="0" w:line="240" w:lineRule="auto"/>
              <w:ind w:left="6"/>
              <w:textAlignment w:val="baseline"/>
              <w:rPr>
                <w:rFonts w:ascii="Times New Roman" w:eastAsia="Times New Roman" w:hAnsi="Times New Roman" w:cs="Times New Roman"/>
                <w:sz w:val="24"/>
                <w:szCs w:val="24"/>
              </w:rPr>
            </w:pPr>
          </w:p>
        </w:tc>
        <w:tc>
          <w:tcPr>
            <w:tcW w:w="2410" w:type="dxa"/>
          </w:tcPr>
          <w:p w14:paraId="6EBBA831" w14:textId="77777777" w:rsidR="002209AD" w:rsidRDefault="002209AD" w:rsidP="002209AD">
            <w:pPr>
              <w:spacing w:after="0" w:line="240" w:lineRule="auto"/>
              <w:ind w:left="6"/>
              <w:textAlignment w:val="baseline"/>
              <w:rPr>
                <w:rFonts w:ascii="Times New Roman" w:eastAsia="Times New Roman" w:hAnsi="Times New Roman" w:cs="Times New Roman"/>
                <w:sz w:val="24"/>
                <w:szCs w:val="24"/>
              </w:rPr>
            </w:pPr>
          </w:p>
        </w:tc>
        <w:tc>
          <w:tcPr>
            <w:tcW w:w="2551" w:type="dxa"/>
          </w:tcPr>
          <w:p w14:paraId="18229A9C" w14:textId="77777777" w:rsidR="002209AD" w:rsidRDefault="002209AD" w:rsidP="002209AD">
            <w:pPr>
              <w:spacing w:after="0" w:line="240" w:lineRule="auto"/>
              <w:ind w:left="6"/>
              <w:textAlignment w:val="baseline"/>
              <w:rPr>
                <w:rFonts w:ascii="Times New Roman" w:eastAsia="Times New Roman" w:hAnsi="Times New Roman" w:cs="Times New Roman"/>
                <w:sz w:val="24"/>
                <w:szCs w:val="24"/>
              </w:rPr>
            </w:pPr>
          </w:p>
        </w:tc>
      </w:tr>
      <w:tr w:rsidR="002209AD" w14:paraId="41BED184" w14:textId="77777777" w:rsidTr="00552FD3">
        <w:trPr>
          <w:trHeight w:val="514"/>
        </w:trPr>
        <w:tc>
          <w:tcPr>
            <w:tcW w:w="1669" w:type="dxa"/>
          </w:tcPr>
          <w:p w14:paraId="2F18C7AA" w14:textId="77777777" w:rsidR="002209AD" w:rsidRDefault="002209AD" w:rsidP="002209AD">
            <w:pPr>
              <w:spacing w:after="0" w:line="240" w:lineRule="auto"/>
              <w:ind w:left="6"/>
              <w:textAlignment w:val="baseline"/>
              <w:rPr>
                <w:rFonts w:ascii="Times New Roman" w:eastAsia="Times New Roman" w:hAnsi="Times New Roman" w:cs="Times New Roman"/>
                <w:sz w:val="24"/>
                <w:szCs w:val="24"/>
              </w:rPr>
            </w:pPr>
          </w:p>
        </w:tc>
        <w:tc>
          <w:tcPr>
            <w:tcW w:w="1926" w:type="dxa"/>
          </w:tcPr>
          <w:p w14:paraId="64B08B7D" w14:textId="77777777" w:rsidR="002209AD" w:rsidRDefault="002209AD" w:rsidP="002209AD">
            <w:pPr>
              <w:spacing w:after="0" w:line="240" w:lineRule="auto"/>
              <w:ind w:left="6"/>
              <w:textAlignment w:val="baseline"/>
              <w:rPr>
                <w:rFonts w:ascii="Times New Roman" w:eastAsia="Times New Roman" w:hAnsi="Times New Roman" w:cs="Times New Roman"/>
                <w:sz w:val="24"/>
                <w:szCs w:val="24"/>
              </w:rPr>
            </w:pPr>
          </w:p>
        </w:tc>
        <w:tc>
          <w:tcPr>
            <w:tcW w:w="1798" w:type="dxa"/>
          </w:tcPr>
          <w:p w14:paraId="63E4263B" w14:textId="77777777" w:rsidR="002209AD" w:rsidRDefault="002209AD" w:rsidP="002209AD">
            <w:pPr>
              <w:spacing w:after="0" w:line="240" w:lineRule="auto"/>
              <w:ind w:left="6"/>
              <w:textAlignment w:val="baseline"/>
              <w:rPr>
                <w:rFonts w:ascii="Times New Roman" w:eastAsia="Times New Roman" w:hAnsi="Times New Roman" w:cs="Times New Roman"/>
                <w:sz w:val="24"/>
                <w:szCs w:val="24"/>
              </w:rPr>
            </w:pPr>
          </w:p>
        </w:tc>
        <w:tc>
          <w:tcPr>
            <w:tcW w:w="2410" w:type="dxa"/>
          </w:tcPr>
          <w:p w14:paraId="429B8DE2" w14:textId="77777777" w:rsidR="002209AD" w:rsidRDefault="002209AD" w:rsidP="002209AD">
            <w:pPr>
              <w:spacing w:after="0" w:line="240" w:lineRule="auto"/>
              <w:ind w:left="6"/>
              <w:textAlignment w:val="baseline"/>
              <w:rPr>
                <w:rFonts w:ascii="Times New Roman" w:eastAsia="Times New Roman" w:hAnsi="Times New Roman" w:cs="Times New Roman"/>
                <w:sz w:val="24"/>
                <w:szCs w:val="24"/>
              </w:rPr>
            </w:pPr>
          </w:p>
        </w:tc>
        <w:tc>
          <w:tcPr>
            <w:tcW w:w="2551" w:type="dxa"/>
          </w:tcPr>
          <w:p w14:paraId="649EF8E2" w14:textId="77777777" w:rsidR="002209AD" w:rsidRDefault="002209AD" w:rsidP="002209AD">
            <w:pPr>
              <w:spacing w:after="0" w:line="240" w:lineRule="auto"/>
              <w:ind w:left="6"/>
              <w:textAlignment w:val="baseline"/>
              <w:rPr>
                <w:rFonts w:ascii="Times New Roman" w:eastAsia="Times New Roman" w:hAnsi="Times New Roman" w:cs="Times New Roman"/>
                <w:sz w:val="24"/>
                <w:szCs w:val="24"/>
              </w:rPr>
            </w:pPr>
          </w:p>
        </w:tc>
      </w:tr>
    </w:tbl>
    <w:p w14:paraId="6D26A11B" w14:textId="0A8556D7" w:rsidR="007D02D8" w:rsidRPr="00324569" w:rsidRDefault="007D02D8" w:rsidP="007D02D8">
      <w:pPr>
        <w:spacing w:before="240" w:after="240" w:line="240" w:lineRule="auto"/>
        <w:textAlignment w:val="baseline"/>
        <w:rPr>
          <w:rFonts w:ascii="Times New Roman" w:eastAsia="Times New Roman" w:hAnsi="Times New Roman" w:cs="Times New Roman"/>
          <w:i/>
          <w:sz w:val="24"/>
          <w:szCs w:val="24"/>
        </w:rPr>
      </w:pPr>
      <w:r w:rsidRPr="007F4BD5">
        <w:rPr>
          <w:rFonts w:ascii="Times New Roman" w:eastAsia="Times New Roman" w:hAnsi="Times New Roman" w:cs="Times New Roman"/>
          <w:sz w:val="24"/>
          <w:szCs w:val="24"/>
        </w:rPr>
        <w:t> </w:t>
      </w:r>
      <w:r w:rsidRPr="00324569">
        <w:rPr>
          <w:rFonts w:ascii="Times New Roman" w:eastAsia="Times New Roman" w:hAnsi="Times New Roman" w:cs="Times New Roman"/>
          <w:i/>
          <w:sz w:val="24"/>
          <w:szCs w:val="24"/>
        </w:rPr>
        <w:t>* Учасник заповнює інформацію лише відносно того (тих) лоту (ів), щодо якого (их) він подає свою пропозицію.</w:t>
      </w:r>
    </w:p>
    <w:p w14:paraId="7DFF8569" w14:textId="77777777"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p w14:paraId="4EAE100B" w14:textId="2CA45C98" w:rsidR="007D02D8" w:rsidRPr="007F4BD5" w:rsidRDefault="00E17370" w:rsidP="00E17370">
      <w:pPr>
        <w:numPr>
          <w:ilvl w:val="0"/>
          <w:numId w:val="2"/>
        </w:numPr>
        <w:spacing w:after="0" w:line="240" w:lineRule="auto"/>
        <w:ind w:left="0"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________________________________________________</w:t>
      </w:r>
      <w:r w:rsidR="007D02D8" w:rsidRPr="007F4BD5">
        <w:rPr>
          <w:rFonts w:ascii="Times New Roman" w:eastAsia="Times New Roman" w:hAnsi="Times New Roman" w:cs="Times New Roman"/>
          <w:sz w:val="24"/>
          <w:szCs w:val="24"/>
        </w:rPr>
        <w:t>Термін передачі квартир Замовнику</w:t>
      </w:r>
    </w:p>
    <w:p w14:paraId="06AA5C6D" w14:textId="18553E9B" w:rsidR="007D02D8" w:rsidRPr="007F4BD5" w:rsidRDefault="00E32A1B" w:rsidP="00E17370">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7D02D8" w:rsidRPr="007F4BD5">
        <w:rPr>
          <w:rFonts w:ascii="Times New Roman" w:eastAsia="Times New Roman" w:hAnsi="Times New Roman" w:cs="Times New Roman"/>
          <w:sz w:val="24"/>
          <w:szCs w:val="24"/>
        </w:rPr>
        <w:t>(число, місяць, рік)</w:t>
      </w:r>
    </w:p>
    <w:p w14:paraId="50A880B0" w14:textId="77777777" w:rsidR="007D02D8" w:rsidRPr="007F4BD5" w:rsidRDefault="007D02D8" w:rsidP="00E17370">
      <w:pPr>
        <w:numPr>
          <w:ilvl w:val="0"/>
          <w:numId w:val="3"/>
        </w:numPr>
        <w:spacing w:after="0" w:line="240" w:lineRule="auto"/>
        <w:ind w:left="0" w:firstLine="426"/>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Вивчивши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6B5DB787" w14:textId="77777777" w:rsidR="007D02D8" w:rsidRPr="007F4BD5" w:rsidRDefault="007D02D8" w:rsidP="00E17370">
      <w:pPr>
        <w:spacing w:after="0" w:line="240" w:lineRule="auto"/>
        <w:ind w:firstLine="426"/>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Якщо нашу пропозицію буде визнано найвигіднішою, ми візьмемо на себе зобов’язання з надання послуг та виконати всі умови, передбачені у Розділі “Укладання договору про закупівлю ”.</w:t>
      </w:r>
    </w:p>
    <w:p w14:paraId="05569CD9" w14:textId="77777777" w:rsidR="007D02D8" w:rsidRPr="007F4BD5" w:rsidRDefault="007D02D8" w:rsidP="00E17370">
      <w:pPr>
        <w:spacing w:after="0" w:line="240" w:lineRule="auto"/>
        <w:ind w:firstLine="426"/>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Ми погоджуємося з тим, що Ви можете відхилити нашу або всі пропозиції та розуміємо, що Ви не обмежені у прийнятті будь-якої </w:t>
      </w:r>
      <w:r w:rsidRPr="007F4BD5">
        <w:rPr>
          <w:rFonts w:ascii="Times New Roman" w:eastAsia="Times New Roman" w:hAnsi="Times New Roman" w:cs="Times New Roman"/>
          <w:i/>
          <w:iCs/>
          <w:sz w:val="24"/>
          <w:szCs w:val="24"/>
          <w:bdr w:val="none" w:sz="0" w:space="0" w:color="auto" w:frame="1"/>
        </w:rPr>
        <w:t>іншої пропозиції з більш вигідними для Вас умовами.</w:t>
      </w:r>
    </w:p>
    <w:p w14:paraId="66CBEC66" w14:textId="77777777" w:rsidR="007D02D8" w:rsidRPr="007F4BD5" w:rsidRDefault="007D02D8" w:rsidP="00E17370">
      <w:pPr>
        <w:spacing w:after="0" w:line="240" w:lineRule="auto"/>
        <w:ind w:firstLine="426"/>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Якщо наша пропозиція буде визнана Вами найвигіднішою, ми зобов’язуємося підписати Договір із Вами упродовж 10 робочих днів з дня визначення переможця.</w:t>
      </w:r>
    </w:p>
    <w:p w14:paraId="7B1ECE17" w14:textId="54236971" w:rsidR="007D02D8" w:rsidRPr="007F4BD5" w:rsidRDefault="007D02D8" w:rsidP="00003106">
      <w:pPr>
        <w:spacing w:before="240" w:after="240" w:line="240" w:lineRule="auto"/>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_________________________             ______________                     ____________________</w:t>
      </w:r>
    </w:p>
    <w:p w14:paraId="67D53F0A" w14:textId="77777777"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(посада, прізвище, ініціали, підпис керівника, або уповноваженої особи, підприємства, організації, установи Учасника)</w:t>
      </w:r>
    </w:p>
    <w:p w14:paraId="7AE0580B" w14:textId="77777777"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М.П.</w:t>
      </w:r>
    </w:p>
    <w:p w14:paraId="0B9E900A" w14:textId="3D4BBCB5"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“__ “__________________ 20</w:t>
      </w:r>
      <w:r w:rsidR="00003106">
        <w:rPr>
          <w:rFonts w:ascii="Times New Roman" w:eastAsia="Times New Roman" w:hAnsi="Times New Roman" w:cs="Times New Roman"/>
          <w:sz w:val="24"/>
          <w:szCs w:val="24"/>
          <w:lang w:val="uk-UA"/>
        </w:rPr>
        <w:t>20</w:t>
      </w:r>
      <w:r w:rsidRPr="007F4BD5">
        <w:rPr>
          <w:rFonts w:ascii="Times New Roman" w:eastAsia="Times New Roman" w:hAnsi="Times New Roman" w:cs="Times New Roman"/>
          <w:sz w:val="24"/>
          <w:szCs w:val="24"/>
        </w:rPr>
        <w:t xml:space="preserve"> року.</w:t>
      </w:r>
    </w:p>
    <w:p w14:paraId="2ECE27A4" w14:textId="715EB2F3" w:rsidR="007D02D8" w:rsidRPr="004D00F9" w:rsidRDefault="007D02D8" w:rsidP="007B3C2D">
      <w:pPr>
        <w:spacing w:before="240" w:after="240" w:line="240" w:lineRule="auto"/>
        <w:jc w:val="right"/>
        <w:textAlignment w:val="baseline"/>
        <w:rPr>
          <w:rFonts w:ascii="Times New Roman" w:eastAsia="Times New Roman" w:hAnsi="Times New Roman" w:cs="Times New Roman"/>
          <w:b/>
          <w:sz w:val="24"/>
          <w:szCs w:val="24"/>
        </w:rPr>
      </w:pPr>
      <w:r w:rsidRPr="007F4BD5">
        <w:rPr>
          <w:rFonts w:ascii="Times New Roman" w:eastAsia="Times New Roman" w:hAnsi="Times New Roman" w:cs="Times New Roman"/>
          <w:sz w:val="24"/>
          <w:szCs w:val="24"/>
        </w:rPr>
        <w:lastRenderedPageBreak/>
        <w:t> </w:t>
      </w:r>
      <w:r w:rsidRPr="004D00F9">
        <w:rPr>
          <w:rFonts w:ascii="Times New Roman" w:eastAsia="Times New Roman" w:hAnsi="Times New Roman" w:cs="Times New Roman"/>
          <w:b/>
          <w:sz w:val="24"/>
          <w:szCs w:val="24"/>
        </w:rPr>
        <w:t>Додаток № 2</w:t>
      </w:r>
    </w:p>
    <w:p w14:paraId="10DBBA6F" w14:textId="0E6BC297" w:rsidR="007D02D8" w:rsidRPr="007157DF" w:rsidRDefault="007D02D8" w:rsidP="00F71642">
      <w:pPr>
        <w:spacing w:before="120" w:after="120" w:line="240" w:lineRule="auto"/>
        <w:jc w:val="center"/>
        <w:textAlignment w:val="baseline"/>
        <w:rPr>
          <w:rFonts w:ascii="Times New Roman" w:eastAsia="Times New Roman" w:hAnsi="Times New Roman" w:cs="Times New Roman"/>
          <w:b/>
          <w:sz w:val="24"/>
          <w:szCs w:val="24"/>
        </w:rPr>
      </w:pPr>
      <w:r w:rsidRPr="007157DF">
        <w:rPr>
          <w:rFonts w:ascii="Times New Roman" w:eastAsia="Times New Roman" w:hAnsi="Times New Roman" w:cs="Times New Roman"/>
          <w:b/>
          <w:sz w:val="24"/>
          <w:szCs w:val="24"/>
          <w:bdr w:val="none" w:sz="0" w:space="0" w:color="auto" w:frame="1"/>
        </w:rPr>
        <w:t>Інформація про технічні, якісні та кількісні характеристики предмета закупівлі</w:t>
      </w:r>
    </w:p>
    <w:p w14:paraId="588BFC8E" w14:textId="5935AFFA" w:rsidR="007D02D8" w:rsidRPr="007F4BD5" w:rsidRDefault="007D02D8" w:rsidP="007157DF">
      <w:pPr>
        <w:spacing w:after="0" w:line="240" w:lineRule="auto"/>
        <w:ind w:firstLine="709"/>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u w:val="single"/>
          <w:bdr w:val="none" w:sz="0" w:space="0" w:color="auto" w:frame="1"/>
        </w:rPr>
        <w:t>Загальні відомості:</w:t>
      </w:r>
    </w:p>
    <w:p w14:paraId="0D64B153" w14:textId="77777777" w:rsidR="007D02D8" w:rsidRPr="007F4BD5" w:rsidRDefault="007D02D8" w:rsidP="00D87B3B">
      <w:pPr>
        <w:numPr>
          <w:ilvl w:val="0"/>
          <w:numId w:val="4"/>
        </w:numPr>
        <w:tabs>
          <w:tab w:val="left" w:pos="993"/>
        </w:tabs>
        <w:spacing w:after="0" w:line="240" w:lineRule="auto"/>
        <w:ind w:left="0" w:firstLine="709"/>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Місто, вулиця, номер будинку, характеристика будівлі (цегляна і т.д ), рік введення в експлуатацію.</w:t>
      </w:r>
    </w:p>
    <w:p w14:paraId="2B3A3C64" w14:textId="4590321D" w:rsidR="00A8089B" w:rsidRPr="00755982" w:rsidRDefault="007D02D8" w:rsidP="00755982">
      <w:pPr>
        <w:numPr>
          <w:ilvl w:val="0"/>
          <w:numId w:val="4"/>
        </w:numPr>
        <w:tabs>
          <w:tab w:val="left" w:pos="993"/>
        </w:tabs>
        <w:spacing w:after="0" w:line="240" w:lineRule="auto"/>
        <w:ind w:left="0" w:firstLine="709"/>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Відомості щодо фізичного стану та розмірів квартир:</w:t>
      </w:r>
    </w:p>
    <w:p w14:paraId="27014E1B" w14:textId="77777777" w:rsidR="00575D36" w:rsidRPr="0071661C" w:rsidRDefault="00575D36" w:rsidP="00575D36">
      <w:pPr>
        <w:pStyle w:val="a8"/>
        <w:shd w:val="clear" w:color="auto" w:fill="auto"/>
        <w:spacing w:before="0"/>
        <w:ind w:left="20" w:firstLine="0"/>
        <w:jc w:val="right"/>
        <w:rPr>
          <w:sz w:val="28"/>
          <w:szCs w:val="28"/>
          <w:lang w:val="uk-UA"/>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763"/>
        <w:gridCol w:w="851"/>
        <w:gridCol w:w="960"/>
        <w:gridCol w:w="882"/>
        <w:gridCol w:w="1080"/>
        <w:gridCol w:w="960"/>
        <w:gridCol w:w="1079"/>
        <w:gridCol w:w="960"/>
        <w:gridCol w:w="960"/>
      </w:tblGrid>
      <w:tr w:rsidR="00575D36" w:rsidRPr="00575D36" w14:paraId="376E871B" w14:textId="77777777" w:rsidTr="00F75550">
        <w:trPr>
          <w:cantSplit/>
          <w:trHeight w:val="2232"/>
        </w:trPr>
        <w:tc>
          <w:tcPr>
            <w:tcW w:w="468" w:type="dxa"/>
            <w:shd w:val="clear" w:color="auto" w:fill="auto"/>
            <w:textDirection w:val="btLr"/>
            <w:vAlign w:val="center"/>
          </w:tcPr>
          <w:p w14:paraId="781E2252" w14:textId="77777777" w:rsidR="00575D36" w:rsidRPr="00575D36" w:rsidRDefault="00575D36" w:rsidP="00F75550">
            <w:pPr>
              <w:pStyle w:val="a8"/>
              <w:shd w:val="clear" w:color="auto" w:fill="auto"/>
              <w:spacing w:before="0" w:after="163"/>
              <w:ind w:left="113" w:right="280" w:firstLine="0"/>
              <w:jc w:val="center"/>
              <w:rPr>
                <w:rFonts w:ascii="Times New Roman" w:hAnsi="Times New Roman" w:cs="Times New Roman"/>
                <w:sz w:val="24"/>
                <w:szCs w:val="24"/>
                <w:lang w:val="uk-UA"/>
              </w:rPr>
            </w:pPr>
            <w:r w:rsidRPr="00575D36">
              <w:rPr>
                <w:rFonts w:ascii="Times New Roman" w:hAnsi="Times New Roman" w:cs="Times New Roman"/>
                <w:sz w:val="24"/>
                <w:szCs w:val="24"/>
                <w:lang w:val="uk-UA"/>
              </w:rPr>
              <w:t>№ з/п</w:t>
            </w:r>
          </w:p>
        </w:tc>
        <w:tc>
          <w:tcPr>
            <w:tcW w:w="720" w:type="dxa"/>
            <w:shd w:val="clear" w:color="auto" w:fill="auto"/>
            <w:textDirection w:val="btLr"/>
            <w:vAlign w:val="center"/>
          </w:tcPr>
          <w:p w14:paraId="37178CB1" w14:textId="77777777" w:rsidR="00575D36" w:rsidRPr="00575D36" w:rsidRDefault="00575D36" w:rsidP="00F75550">
            <w:pPr>
              <w:pStyle w:val="a8"/>
              <w:shd w:val="clear" w:color="auto" w:fill="auto"/>
              <w:spacing w:before="0" w:after="163"/>
              <w:ind w:left="113" w:right="280" w:firstLine="0"/>
              <w:jc w:val="center"/>
              <w:rPr>
                <w:rFonts w:ascii="Times New Roman" w:hAnsi="Times New Roman" w:cs="Times New Roman"/>
                <w:sz w:val="24"/>
                <w:szCs w:val="24"/>
                <w:lang w:val="uk-UA"/>
              </w:rPr>
            </w:pPr>
            <w:r w:rsidRPr="00575D36">
              <w:rPr>
                <w:rFonts w:ascii="Times New Roman" w:hAnsi="Times New Roman" w:cs="Times New Roman"/>
                <w:sz w:val="24"/>
                <w:szCs w:val="24"/>
                <w:lang w:val="uk-UA"/>
              </w:rPr>
              <w:t>Адреса</w:t>
            </w:r>
          </w:p>
        </w:tc>
        <w:tc>
          <w:tcPr>
            <w:tcW w:w="763" w:type="dxa"/>
            <w:shd w:val="clear" w:color="auto" w:fill="auto"/>
            <w:textDirection w:val="btLr"/>
            <w:vAlign w:val="center"/>
          </w:tcPr>
          <w:p w14:paraId="1D7D212B" w14:textId="77777777" w:rsidR="00575D36" w:rsidRPr="00575D36" w:rsidRDefault="00575D36" w:rsidP="00F75550">
            <w:pPr>
              <w:pStyle w:val="a8"/>
              <w:shd w:val="clear" w:color="auto" w:fill="auto"/>
              <w:spacing w:before="0" w:after="163"/>
              <w:ind w:left="113" w:right="280" w:firstLine="0"/>
              <w:jc w:val="center"/>
              <w:rPr>
                <w:rFonts w:ascii="Times New Roman" w:hAnsi="Times New Roman" w:cs="Times New Roman"/>
                <w:sz w:val="24"/>
                <w:szCs w:val="24"/>
                <w:lang w:val="uk-UA"/>
              </w:rPr>
            </w:pPr>
            <w:r w:rsidRPr="00575D36">
              <w:rPr>
                <w:rFonts w:ascii="Times New Roman" w:hAnsi="Times New Roman" w:cs="Times New Roman"/>
                <w:sz w:val="24"/>
                <w:szCs w:val="24"/>
                <w:lang w:val="uk-UA"/>
              </w:rPr>
              <w:t>Поверх</w:t>
            </w:r>
          </w:p>
        </w:tc>
        <w:tc>
          <w:tcPr>
            <w:tcW w:w="851" w:type="dxa"/>
            <w:shd w:val="clear" w:color="auto" w:fill="auto"/>
            <w:textDirection w:val="btLr"/>
            <w:vAlign w:val="center"/>
          </w:tcPr>
          <w:p w14:paraId="646E314E" w14:textId="77777777" w:rsidR="00575D36" w:rsidRPr="00575D36" w:rsidRDefault="00575D36" w:rsidP="00F75550">
            <w:pPr>
              <w:pStyle w:val="a8"/>
              <w:shd w:val="clear" w:color="auto" w:fill="auto"/>
              <w:spacing w:before="0" w:after="163"/>
              <w:ind w:left="113" w:right="280" w:firstLine="0"/>
              <w:jc w:val="center"/>
              <w:rPr>
                <w:rFonts w:ascii="Times New Roman" w:hAnsi="Times New Roman" w:cs="Times New Roman"/>
                <w:sz w:val="24"/>
                <w:szCs w:val="24"/>
                <w:lang w:val="uk-UA"/>
              </w:rPr>
            </w:pPr>
            <w:r w:rsidRPr="00575D36">
              <w:rPr>
                <w:rFonts w:ascii="Times New Roman" w:hAnsi="Times New Roman" w:cs="Times New Roman"/>
                <w:sz w:val="24"/>
                <w:szCs w:val="24"/>
                <w:lang w:val="uk-UA"/>
              </w:rPr>
              <w:t>Кількість кімнат</w:t>
            </w:r>
          </w:p>
        </w:tc>
        <w:tc>
          <w:tcPr>
            <w:tcW w:w="960" w:type="dxa"/>
            <w:shd w:val="clear" w:color="auto" w:fill="auto"/>
            <w:textDirection w:val="btLr"/>
            <w:vAlign w:val="center"/>
          </w:tcPr>
          <w:p w14:paraId="7266707F" w14:textId="77777777" w:rsidR="00575D36" w:rsidRPr="00575D36" w:rsidRDefault="00575D36" w:rsidP="00F75550">
            <w:pPr>
              <w:pStyle w:val="a8"/>
              <w:shd w:val="clear" w:color="auto" w:fill="auto"/>
              <w:spacing w:before="0" w:after="163"/>
              <w:ind w:left="113" w:right="280" w:firstLine="0"/>
              <w:jc w:val="center"/>
              <w:rPr>
                <w:rFonts w:ascii="Times New Roman" w:hAnsi="Times New Roman" w:cs="Times New Roman"/>
                <w:sz w:val="24"/>
                <w:szCs w:val="24"/>
                <w:lang w:val="uk-UA"/>
              </w:rPr>
            </w:pPr>
            <w:r w:rsidRPr="00575D36">
              <w:rPr>
                <w:rFonts w:ascii="Times New Roman" w:hAnsi="Times New Roman" w:cs="Times New Roman"/>
                <w:sz w:val="24"/>
                <w:szCs w:val="24"/>
                <w:lang w:val="uk-UA"/>
              </w:rPr>
              <w:t xml:space="preserve">Загальна площа, </w:t>
            </w:r>
            <w:proofErr w:type="spellStart"/>
            <w:r w:rsidRPr="00575D36">
              <w:rPr>
                <w:rFonts w:ascii="Times New Roman" w:hAnsi="Times New Roman" w:cs="Times New Roman"/>
                <w:sz w:val="24"/>
                <w:szCs w:val="24"/>
                <w:lang w:val="uk-UA"/>
              </w:rPr>
              <w:t>кв</w:t>
            </w:r>
            <w:proofErr w:type="spellEnd"/>
            <w:r w:rsidRPr="00575D36">
              <w:rPr>
                <w:rFonts w:ascii="Times New Roman" w:hAnsi="Times New Roman" w:cs="Times New Roman"/>
                <w:sz w:val="24"/>
                <w:szCs w:val="24"/>
                <w:lang w:val="uk-UA"/>
              </w:rPr>
              <w:t>.  м</w:t>
            </w:r>
          </w:p>
        </w:tc>
        <w:tc>
          <w:tcPr>
            <w:tcW w:w="882" w:type="dxa"/>
            <w:shd w:val="clear" w:color="auto" w:fill="auto"/>
            <w:textDirection w:val="btLr"/>
            <w:vAlign w:val="center"/>
          </w:tcPr>
          <w:p w14:paraId="5EF6BF4E" w14:textId="77777777" w:rsidR="00575D36" w:rsidRPr="00575D36" w:rsidRDefault="00575D36" w:rsidP="00F75550">
            <w:pPr>
              <w:pStyle w:val="a8"/>
              <w:shd w:val="clear" w:color="auto" w:fill="auto"/>
              <w:spacing w:before="0" w:after="163"/>
              <w:ind w:left="113" w:right="280" w:firstLine="0"/>
              <w:jc w:val="center"/>
              <w:rPr>
                <w:rFonts w:ascii="Times New Roman" w:hAnsi="Times New Roman" w:cs="Times New Roman"/>
                <w:sz w:val="24"/>
                <w:szCs w:val="24"/>
                <w:lang w:val="uk-UA"/>
              </w:rPr>
            </w:pPr>
            <w:r w:rsidRPr="00575D36">
              <w:rPr>
                <w:rFonts w:ascii="Times New Roman" w:hAnsi="Times New Roman" w:cs="Times New Roman"/>
                <w:sz w:val="24"/>
                <w:szCs w:val="24"/>
                <w:lang w:val="uk-UA"/>
              </w:rPr>
              <w:t xml:space="preserve">Житлова площа, </w:t>
            </w:r>
            <w:proofErr w:type="spellStart"/>
            <w:r w:rsidRPr="00575D36">
              <w:rPr>
                <w:rFonts w:ascii="Times New Roman" w:hAnsi="Times New Roman" w:cs="Times New Roman"/>
                <w:sz w:val="24"/>
                <w:szCs w:val="24"/>
                <w:lang w:val="uk-UA"/>
              </w:rPr>
              <w:t>кв</w:t>
            </w:r>
            <w:proofErr w:type="spellEnd"/>
            <w:r w:rsidRPr="00575D36">
              <w:rPr>
                <w:rFonts w:ascii="Times New Roman" w:hAnsi="Times New Roman" w:cs="Times New Roman"/>
                <w:sz w:val="24"/>
                <w:szCs w:val="24"/>
                <w:lang w:val="uk-UA"/>
              </w:rPr>
              <w:t>. м</w:t>
            </w:r>
          </w:p>
        </w:tc>
        <w:tc>
          <w:tcPr>
            <w:tcW w:w="1080" w:type="dxa"/>
            <w:shd w:val="clear" w:color="auto" w:fill="auto"/>
            <w:textDirection w:val="btLr"/>
            <w:vAlign w:val="center"/>
          </w:tcPr>
          <w:p w14:paraId="3B160740" w14:textId="77777777" w:rsidR="00575D36" w:rsidRPr="00575D36" w:rsidRDefault="00575D36" w:rsidP="00F75550">
            <w:pPr>
              <w:pStyle w:val="a8"/>
              <w:shd w:val="clear" w:color="auto" w:fill="auto"/>
              <w:spacing w:before="0" w:after="163"/>
              <w:ind w:left="113" w:right="280" w:firstLine="0"/>
              <w:jc w:val="center"/>
              <w:rPr>
                <w:rFonts w:ascii="Times New Roman" w:hAnsi="Times New Roman" w:cs="Times New Roman"/>
                <w:sz w:val="24"/>
                <w:szCs w:val="24"/>
                <w:lang w:val="uk-UA"/>
              </w:rPr>
            </w:pPr>
            <w:r w:rsidRPr="00575D36">
              <w:rPr>
                <w:rFonts w:ascii="Times New Roman" w:hAnsi="Times New Roman" w:cs="Times New Roman"/>
                <w:sz w:val="24"/>
                <w:szCs w:val="24"/>
                <w:lang w:val="uk-UA"/>
              </w:rPr>
              <w:t xml:space="preserve">Вартість </w:t>
            </w:r>
            <w:smartTag w:uri="urn:schemas-microsoft-com:office:smarttags" w:element="metricconverter">
              <w:smartTagPr>
                <w:attr w:name="ProductID" w:val="1 кв. м"/>
              </w:smartTagPr>
              <w:r w:rsidRPr="00575D36">
                <w:rPr>
                  <w:rFonts w:ascii="Times New Roman" w:hAnsi="Times New Roman" w:cs="Times New Roman"/>
                  <w:sz w:val="24"/>
                  <w:szCs w:val="24"/>
                  <w:lang w:val="uk-UA"/>
                </w:rPr>
                <w:t xml:space="preserve">1 </w:t>
              </w:r>
              <w:proofErr w:type="spellStart"/>
              <w:r w:rsidRPr="00575D36">
                <w:rPr>
                  <w:rFonts w:ascii="Times New Roman" w:hAnsi="Times New Roman" w:cs="Times New Roman"/>
                  <w:sz w:val="24"/>
                  <w:szCs w:val="24"/>
                  <w:lang w:val="uk-UA"/>
                </w:rPr>
                <w:t>кв</w:t>
              </w:r>
              <w:proofErr w:type="spellEnd"/>
              <w:r w:rsidRPr="00575D36">
                <w:rPr>
                  <w:rFonts w:ascii="Times New Roman" w:hAnsi="Times New Roman" w:cs="Times New Roman"/>
                  <w:sz w:val="24"/>
                  <w:szCs w:val="24"/>
                  <w:lang w:val="uk-UA"/>
                </w:rPr>
                <w:t>. м</w:t>
              </w:r>
            </w:smartTag>
            <w:r w:rsidRPr="00575D36">
              <w:rPr>
                <w:rFonts w:ascii="Times New Roman" w:hAnsi="Times New Roman" w:cs="Times New Roman"/>
                <w:sz w:val="24"/>
                <w:szCs w:val="24"/>
                <w:lang w:val="uk-UA"/>
              </w:rPr>
              <w:t xml:space="preserve"> загальної площі</w:t>
            </w:r>
          </w:p>
        </w:tc>
        <w:tc>
          <w:tcPr>
            <w:tcW w:w="960" w:type="dxa"/>
            <w:shd w:val="clear" w:color="auto" w:fill="auto"/>
            <w:textDirection w:val="btLr"/>
            <w:vAlign w:val="center"/>
          </w:tcPr>
          <w:p w14:paraId="5720FC03" w14:textId="77777777" w:rsidR="00575D36" w:rsidRPr="00575D36" w:rsidRDefault="00575D36" w:rsidP="00F75550">
            <w:pPr>
              <w:pStyle w:val="a8"/>
              <w:shd w:val="clear" w:color="auto" w:fill="auto"/>
              <w:spacing w:before="0" w:after="163"/>
              <w:ind w:left="113" w:right="280" w:firstLine="0"/>
              <w:jc w:val="center"/>
              <w:rPr>
                <w:rFonts w:ascii="Times New Roman" w:hAnsi="Times New Roman" w:cs="Times New Roman"/>
                <w:sz w:val="24"/>
                <w:szCs w:val="24"/>
                <w:lang w:val="uk-UA"/>
              </w:rPr>
            </w:pPr>
            <w:r w:rsidRPr="00575D36">
              <w:rPr>
                <w:rFonts w:ascii="Times New Roman" w:hAnsi="Times New Roman" w:cs="Times New Roman"/>
                <w:sz w:val="24"/>
                <w:szCs w:val="24"/>
                <w:lang w:val="uk-UA"/>
              </w:rPr>
              <w:t>Загальна вартість, грн.</w:t>
            </w:r>
          </w:p>
        </w:tc>
        <w:tc>
          <w:tcPr>
            <w:tcW w:w="1079" w:type="dxa"/>
            <w:shd w:val="clear" w:color="auto" w:fill="auto"/>
            <w:textDirection w:val="btLr"/>
            <w:vAlign w:val="center"/>
          </w:tcPr>
          <w:p w14:paraId="2770F029" w14:textId="77777777" w:rsidR="00575D36" w:rsidRPr="00575D36" w:rsidRDefault="00575D36" w:rsidP="00F75550">
            <w:pPr>
              <w:pStyle w:val="a8"/>
              <w:shd w:val="clear" w:color="auto" w:fill="auto"/>
              <w:spacing w:before="0" w:after="163"/>
              <w:ind w:left="113" w:right="280" w:firstLine="0"/>
              <w:jc w:val="center"/>
              <w:rPr>
                <w:rFonts w:ascii="Times New Roman" w:hAnsi="Times New Roman" w:cs="Times New Roman"/>
                <w:sz w:val="24"/>
                <w:szCs w:val="24"/>
                <w:lang w:val="uk-UA"/>
              </w:rPr>
            </w:pPr>
            <w:r w:rsidRPr="00575D36">
              <w:rPr>
                <w:rFonts w:ascii="Times New Roman" w:hAnsi="Times New Roman" w:cs="Times New Roman"/>
                <w:sz w:val="24"/>
                <w:szCs w:val="24"/>
                <w:lang w:val="uk-UA"/>
              </w:rPr>
              <w:t>Наявність оздоблення</w:t>
            </w:r>
          </w:p>
        </w:tc>
        <w:tc>
          <w:tcPr>
            <w:tcW w:w="960" w:type="dxa"/>
            <w:shd w:val="clear" w:color="auto" w:fill="auto"/>
            <w:textDirection w:val="btLr"/>
            <w:vAlign w:val="center"/>
          </w:tcPr>
          <w:p w14:paraId="32BA0C0B" w14:textId="77777777" w:rsidR="00575D36" w:rsidRPr="00575D36" w:rsidRDefault="00575D36" w:rsidP="00F75550">
            <w:pPr>
              <w:pStyle w:val="a8"/>
              <w:shd w:val="clear" w:color="auto" w:fill="auto"/>
              <w:spacing w:before="0" w:after="163"/>
              <w:ind w:left="113" w:right="280" w:firstLine="0"/>
              <w:jc w:val="center"/>
              <w:rPr>
                <w:rFonts w:ascii="Times New Roman" w:hAnsi="Times New Roman" w:cs="Times New Roman"/>
                <w:sz w:val="24"/>
                <w:szCs w:val="24"/>
                <w:lang w:val="uk-UA"/>
              </w:rPr>
            </w:pPr>
            <w:r w:rsidRPr="00575D36">
              <w:rPr>
                <w:rFonts w:ascii="Times New Roman" w:hAnsi="Times New Roman" w:cs="Times New Roman"/>
                <w:sz w:val="24"/>
                <w:szCs w:val="24"/>
                <w:lang w:val="uk-UA"/>
              </w:rPr>
              <w:t>Власник</w:t>
            </w:r>
          </w:p>
        </w:tc>
        <w:tc>
          <w:tcPr>
            <w:tcW w:w="960" w:type="dxa"/>
            <w:textDirection w:val="btLr"/>
          </w:tcPr>
          <w:p w14:paraId="266CCFD9" w14:textId="77777777" w:rsidR="00575D36" w:rsidRPr="00575D36" w:rsidRDefault="00575D36" w:rsidP="00F75550">
            <w:pPr>
              <w:pStyle w:val="a8"/>
              <w:shd w:val="clear" w:color="auto" w:fill="auto"/>
              <w:spacing w:before="0" w:after="163"/>
              <w:ind w:left="113" w:right="280" w:firstLine="0"/>
              <w:jc w:val="center"/>
              <w:rPr>
                <w:rFonts w:ascii="Times New Roman" w:hAnsi="Times New Roman" w:cs="Times New Roman"/>
                <w:sz w:val="24"/>
                <w:szCs w:val="24"/>
                <w:lang w:val="uk-UA"/>
              </w:rPr>
            </w:pPr>
            <w:r w:rsidRPr="00575D36">
              <w:rPr>
                <w:rFonts w:ascii="Times New Roman" w:hAnsi="Times New Roman" w:cs="Times New Roman"/>
                <w:sz w:val="24"/>
                <w:szCs w:val="24"/>
                <w:lang w:val="uk-UA"/>
              </w:rPr>
              <w:t>Віддаленість об’єкта від м. Києва (км)</w:t>
            </w:r>
          </w:p>
        </w:tc>
      </w:tr>
      <w:tr w:rsidR="00575D36" w:rsidRPr="00575D36" w14:paraId="6A25A3E5" w14:textId="77777777" w:rsidTr="00F75550">
        <w:trPr>
          <w:trHeight w:val="176"/>
        </w:trPr>
        <w:tc>
          <w:tcPr>
            <w:tcW w:w="468" w:type="dxa"/>
            <w:shd w:val="clear" w:color="auto" w:fill="auto"/>
            <w:vAlign w:val="center"/>
          </w:tcPr>
          <w:p w14:paraId="2641F765" w14:textId="77777777" w:rsidR="00575D36" w:rsidRPr="00575D36" w:rsidRDefault="00575D36" w:rsidP="00F75550">
            <w:pPr>
              <w:pStyle w:val="a8"/>
              <w:shd w:val="clear" w:color="auto" w:fill="auto"/>
              <w:spacing w:before="0" w:after="163"/>
              <w:ind w:right="280" w:firstLine="0"/>
              <w:jc w:val="center"/>
              <w:rPr>
                <w:rFonts w:ascii="Times New Roman" w:hAnsi="Times New Roman" w:cs="Times New Roman"/>
                <w:sz w:val="24"/>
                <w:szCs w:val="24"/>
                <w:lang w:val="uk-UA"/>
              </w:rPr>
            </w:pPr>
          </w:p>
        </w:tc>
        <w:tc>
          <w:tcPr>
            <w:tcW w:w="720" w:type="dxa"/>
            <w:shd w:val="clear" w:color="auto" w:fill="auto"/>
            <w:vAlign w:val="center"/>
          </w:tcPr>
          <w:p w14:paraId="4BBC9656" w14:textId="77777777" w:rsidR="00575D36" w:rsidRPr="00575D36" w:rsidRDefault="00575D36" w:rsidP="00F75550">
            <w:pPr>
              <w:pStyle w:val="a8"/>
              <w:shd w:val="clear" w:color="auto" w:fill="auto"/>
              <w:spacing w:before="0" w:after="163"/>
              <w:ind w:right="280" w:firstLine="0"/>
              <w:jc w:val="center"/>
              <w:rPr>
                <w:rFonts w:ascii="Times New Roman" w:hAnsi="Times New Roman" w:cs="Times New Roman"/>
                <w:sz w:val="24"/>
                <w:szCs w:val="24"/>
                <w:lang w:val="uk-UA"/>
              </w:rPr>
            </w:pPr>
          </w:p>
        </w:tc>
        <w:tc>
          <w:tcPr>
            <w:tcW w:w="763" w:type="dxa"/>
            <w:shd w:val="clear" w:color="auto" w:fill="auto"/>
            <w:vAlign w:val="center"/>
          </w:tcPr>
          <w:p w14:paraId="1CE0475F" w14:textId="77777777" w:rsidR="00575D36" w:rsidRPr="00575D36" w:rsidRDefault="00575D36" w:rsidP="00F75550">
            <w:pPr>
              <w:pStyle w:val="a8"/>
              <w:shd w:val="clear" w:color="auto" w:fill="auto"/>
              <w:spacing w:before="0" w:after="163"/>
              <w:ind w:right="280" w:firstLine="0"/>
              <w:jc w:val="center"/>
              <w:rPr>
                <w:rFonts w:ascii="Times New Roman" w:hAnsi="Times New Roman" w:cs="Times New Roman"/>
                <w:sz w:val="24"/>
                <w:szCs w:val="24"/>
                <w:lang w:val="uk-UA"/>
              </w:rPr>
            </w:pPr>
          </w:p>
        </w:tc>
        <w:tc>
          <w:tcPr>
            <w:tcW w:w="851" w:type="dxa"/>
            <w:shd w:val="clear" w:color="auto" w:fill="auto"/>
            <w:vAlign w:val="center"/>
          </w:tcPr>
          <w:p w14:paraId="631ED117" w14:textId="77777777" w:rsidR="00575D36" w:rsidRPr="00575D36" w:rsidRDefault="00575D36" w:rsidP="00F75550">
            <w:pPr>
              <w:pStyle w:val="a8"/>
              <w:shd w:val="clear" w:color="auto" w:fill="auto"/>
              <w:spacing w:before="0" w:after="163"/>
              <w:ind w:right="280" w:firstLine="0"/>
              <w:jc w:val="center"/>
              <w:rPr>
                <w:rFonts w:ascii="Times New Roman" w:hAnsi="Times New Roman" w:cs="Times New Roman"/>
                <w:sz w:val="24"/>
                <w:szCs w:val="24"/>
                <w:lang w:val="uk-UA"/>
              </w:rPr>
            </w:pPr>
          </w:p>
        </w:tc>
        <w:tc>
          <w:tcPr>
            <w:tcW w:w="960" w:type="dxa"/>
            <w:shd w:val="clear" w:color="auto" w:fill="auto"/>
            <w:vAlign w:val="center"/>
          </w:tcPr>
          <w:p w14:paraId="3048476F" w14:textId="77777777" w:rsidR="00575D36" w:rsidRPr="00575D36" w:rsidRDefault="00575D36" w:rsidP="00F75550">
            <w:pPr>
              <w:pStyle w:val="a8"/>
              <w:shd w:val="clear" w:color="auto" w:fill="auto"/>
              <w:spacing w:before="0" w:after="163"/>
              <w:ind w:right="280" w:firstLine="0"/>
              <w:jc w:val="center"/>
              <w:rPr>
                <w:rFonts w:ascii="Times New Roman" w:hAnsi="Times New Roman" w:cs="Times New Roman"/>
                <w:sz w:val="24"/>
                <w:szCs w:val="24"/>
                <w:lang w:val="uk-UA"/>
              </w:rPr>
            </w:pPr>
          </w:p>
        </w:tc>
        <w:tc>
          <w:tcPr>
            <w:tcW w:w="882" w:type="dxa"/>
            <w:shd w:val="clear" w:color="auto" w:fill="auto"/>
            <w:vAlign w:val="center"/>
          </w:tcPr>
          <w:p w14:paraId="5FE92C43" w14:textId="77777777" w:rsidR="00575D36" w:rsidRPr="00575D36" w:rsidRDefault="00575D36" w:rsidP="00F75550">
            <w:pPr>
              <w:pStyle w:val="a8"/>
              <w:shd w:val="clear" w:color="auto" w:fill="auto"/>
              <w:spacing w:before="0" w:after="163"/>
              <w:ind w:right="280" w:firstLine="0"/>
              <w:jc w:val="center"/>
              <w:rPr>
                <w:rFonts w:ascii="Times New Roman" w:hAnsi="Times New Roman" w:cs="Times New Roman"/>
                <w:sz w:val="24"/>
                <w:szCs w:val="24"/>
                <w:lang w:val="uk-UA"/>
              </w:rPr>
            </w:pPr>
          </w:p>
        </w:tc>
        <w:tc>
          <w:tcPr>
            <w:tcW w:w="1080" w:type="dxa"/>
            <w:shd w:val="clear" w:color="auto" w:fill="auto"/>
            <w:vAlign w:val="center"/>
          </w:tcPr>
          <w:p w14:paraId="0F53F65C" w14:textId="77777777" w:rsidR="00575D36" w:rsidRPr="00575D36" w:rsidRDefault="00575D36" w:rsidP="00F75550">
            <w:pPr>
              <w:pStyle w:val="a8"/>
              <w:shd w:val="clear" w:color="auto" w:fill="auto"/>
              <w:spacing w:before="0" w:after="163"/>
              <w:ind w:right="280" w:firstLine="0"/>
              <w:jc w:val="center"/>
              <w:rPr>
                <w:rFonts w:ascii="Times New Roman" w:hAnsi="Times New Roman" w:cs="Times New Roman"/>
                <w:sz w:val="24"/>
                <w:szCs w:val="24"/>
                <w:lang w:val="uk-UA"/>
              </w:rPr>
            </w:pPr>
          </w:p>
        </w:tc>
        <w:tc>
          <w:tcPr>
            <w:tcW w:w="960" w:type="dxa"/>
            <w:shd w:val="clear" w:color="auto" w:fill="auto"/>
            <w:vAlign w:val="center"/>
          </w:tcPr>
          <w:p w14:paraId="231EF01B" w14:textId="77777777" w:rsidR="00575D36" w:rsidRPr="00575D36" w:rsidRDefault="00575D36" w:rsidP="00F75550">
            <w:pPr>
              <w:pStyle w:val="a8"/>
              <w:shd w:val="clear" w:color="auto" w:fill="auto"/>
              <w:spacing w:before="0" w:after="163"/>
              <w:ind w:right="280" w:firstLine="0"/>
              <w:jc w:val="center"/>
              <w:rPr>
                <w:rFonts w:ascii="Times New Roman" w:hAnsi="Times New Roman" w:cs="Times New Roman"/>
                <w:sz w:val="24"/>
                <w:szCs w:val="24"/>
                <w:lang w:val="uk-UA"/>
              </w:rPr>
            </w:pPr>
          </w:p>
        </w:tc>
        <w:tc>
          <w:tcPr>
            <w:tcW w:w="1079" w:type="dxa"/>
            <w:shd w:val="clear" w:color="auto" w:fill="auto"/>
            <w:vAlign w:val="center"/>
          </w:tcPr>
          <w:p w14:paraId="74EDF6A0" w14:textId="77777777" w:rsidR="00575D36" w:rsidRPr="00575D36" w:rsidRDefault="00575D36" w:rsidP="00F75550">
            <w:pPr>
              <w:pStyle w:val="a8"/>
              <w:shd w:val="clear" w:color="auto" w:fill="auto"/>
              <w:spacing w:before="0" w:after="163"/>
              <w:ind w:right="280" w:firstLine="0"/>
              <w:jc w:val="center"/>
              <w:rPr>
                <w:rFonts w:ascii="Times New Roman" w:hAnsi="Times New Roman" w:cs="Times New Roman"/>
                <w:sz w:val="24"/>
                <w:szCs w:val="24"/>
                <w:lang w:val="uk-UA"/>
              </w:rPr>
            </w:pPr>
          </w:p>
        </w:tc>
        <w:tc>
          <w:tcPr>
            <w:tcW w:w="960" w:type="dxa"/>
            <w:shd w:val="clear" w:color="auto" w:fill="auto"/>
            <w:vAlign w:val="center"/>
          </w:tcPr>
          <w:p w14:paraId="681B4884" w14:textId="77777777" w:rsidR="00575D36" w:rsidRPr="00575D36" w:rsidRDefault="00575D36" w:rsidP="00F75550">
            <w:pPr>
              <w:pStyle w:val="a8"/>
              <w:shd w:val="clear" w:color="auto" w:fill="auto"/>
              <w:spacing w:before="0" w:after="163"/>
              <w:ind w:left="-66" w:firstLine="66"/>
              <w:jc w:val="center"/>
              <w:rPr>
                <w:rFonts w:ascii="Times New Roman" w:hAnsi="Times New Roman" w:cs="Times New Roman"/>
                <w:sz w:val="24"/>
                <w:szCs w:val="24"/>
                <w:lang w:val="uk-UA"/>
              </w:rPr>
            </w:pPr>
          </w:p>
        </w:tc>
        <w:tc>
          <w:tcPr>
            <w:tcW w:w="960" w:type="dxa"/>
          </w:tcPr>
          <w:p w14:paraId="79B9DB79" w14:textId="77777777" w:rsidR="00575D36" w:rsidRPr="00575D36" w:rsidRDefault="00575D36" w:rsidP="00F75550">
            <w:pPr>
              <w:pStyle w:val="a8"/>
              <w:shd w:val="clear" w:color="auto" w:fill="auto"/>
              <w:spacing w:before="0" w:after="163"/>
              <w:ind w:left="-66" w:firstLine="66"/>
              <w:jc w:val="center"/>
              <w:rPr>
                <w:rFonts w:ascii="Times New Roman" w:hAnsi="Times New Roman" w:cs="Times New Roman"/>
                <w:sz w:val="24"/>
                <w:szCs w:val="24"/>
                <w:lang w:val="uk-UA"/>
              </w:rPr>
            </w:pPr>
          </w:p>
        </w:tc>
      </w:tr>
    </w:tbl>
    <w:p w14:paraId="410D7A9B" w14:textId="77777777" w:rsidR="00575D36" w:rsidRPr="00575D36" w:rsidRDefault="00575D36" w:rsidP="00575D36">
      <w:pPr>
        <w:pStyle w:val="a8"/>
        <w:shd w:val="clear" w:color="auto" w:fill="auto"/>
        <w:spacing w:before="0"/>
        <w:ind w:left="20" w:firstLine="0"/>
        <w:jc w:val="right"/>
        <w:rPr>
          <w:rFonts w:ascii="Times New Roman" w:hAnsi="Times New Roman" w:cs="Times New Roman"/>
          <w:sz w:val="28"/>
          <w:szCs w:val="28"/>
          <w:lang w:val="uk-UA"/>
        </w:rPr>
      </w:pPr>
    </w:p>
    <w:p w14:paraId="3D257429" w14:textId="77777777" w:rsidR="00575D36" w:rsidRPr="00575D36" w:rsidRDefault="00575D36" w:rsidP="00575D36">
      <w:pPr>
        <w:pStyle w:val="31"/>
        <w:shd w:val="clear" w:color="auto" w:fill="auto"/>
        <w:spacing w:before="0" w:after="159" w:line="269" w:lineRule="exact"/>
        <w:ind w:left="20" w:right="40"/>
        <w:jc w:val="both"/>
        <w:rPr>
          <w:rStyle w:val="3"/>
          <w:rFonts w:ascii="Times New Roman" w:hAnsi="Times New Roman" w:cs="Times New Roman"/>
          <w:iCs/>
          <w:color w:val="000000"/>
          <w:sz w:val="24"/>
          <w:szCs w:val="24"/>
          <w:lang w:val="uk-UA" w:eastAsia="uk-UA"/>
        </w:rPr>
      </w:pPr>
      <w:r w:rsidRPr="00575D36">
        <w:rPr>
          <w:rStyle w:val="3"/>
          <w:rFonts w:ascii="Times New Roman" w:hAnsi="Times New Roman" w:cs="Times New Roman"/>
          <w:iCs/>
          <w:color w:val="000000"/>
          <w:sz w:val="24"/>
          <w:szCs w:val="24"/>
          <w:lang w:val="uk-UA" w:eastAsia="uk-UA"/>
        </w:rPr>
        <w:t xml:space="preserve">_________________________ </w:t>
      </w:r>
      <w:r w:rsidRPr="00575D36">
        <w:rPr>
          <w:rStyle w:val="3"/>
          <w:rFonts w:ascii="Times New Roman" w:hAnsi="Times New Roman" w:cs="Times New Roman"/>
          <w:iCs/>
          <w:color w:val="000000"/>
          <w:sz w:val="24"/>
          <w:szCs w:val="24"/>
          <w:lang w:val="uk-UA" w:eastAsia="uk-UA"/>
        </w:rPr>
        <w:tab/>
      </w:r>
      <w:r w:rsidRPr="00575D36">
        <w:rPr>
          <w:rStyle w:val="3"/>
          <w:rFonts w:ascii="Times New Roman" w:hAnsi="Times New Roman" w:cs="Times New Roman"/>
          <w:iCs/>
          <w:color w:val="000000"/>
          <w:sz w:val="24"/>
          <w:szCs w:val="24"/>
          <w:lang w:val="uk-UA" w:eastAsia="uk-UA"/>
        </w:rPr>
        <w:tab/>
        <w:t xml:space="preserve">______________ </w:t>
      </w:r>
      <w:r w:rsidRPr="00575D36">
        <w:rPr>
          <w:rStyle w:val="3"/>
          <w:rFonts w:ascii="Times New Roman" w:hAnsi="Times New Roman" w:cs="Times New Roman"/>
          <w:iCs/>
          <w:color w:val="000000"/>
          <w:sz w:val="24"/>
          <w:szCs w:val="24"/>
          <w:lang w:val="uk-UA" w:eastAsia="uk-UA"/>
        </w:rPr>
        <w:tab/>
      </w:r>
      <w:r w:rsidRPr="00575D36">
        <w:rPr>
          <w:rStyle w:val="3"/>
          <w:rFonts w:ascii="Times New Roman" w:hAnsi="Times New Roman" w:cs="Times New Roman"/>
          <w:iCs/>
          <w:color w:val="000000"/>
          <w:sz w:val="24"/>
          <w:szCs w:val="24"/>
          <w:lang w:val="uk-UA" w:eastAsia="uk-UA"/>
        </w:rPr>
        <w:tab/>
        <w:t>____________________</w:t>
      </w:r>
    </w:p>
    <w:p w14:paraId="60E6194A" w14:textId="77777777" w:rsidR="00575D36" w:rsidRPr="00161169" w:rsidRDefault="00575D36" w:rsidP="00575D36">
      <w:pPr>
        <w:pStyle w:val="31"/>
        <w:shd w:val="clear" w:color="auto" w:fill="auto"/>
        <w:spacing w:before="0" w:after="159" w:line="269" w:lineRule="exact"/>
        <w:ind w:left="20" w:right="40"/>
        <w:jc w:val="both"/>
        <w:rPr>
          <w:rStyle w:val="3"/>
          <w:rFonts w:ascii="Times New Roman" w:hAnsi="Times New Roman" w:cs="Times New Roman"/>
          <w:iCs/>
          <w:color w:val="000000"/>
          <w:sz w:val="16"/>
          <w:szCs w:val="16"/>
          <w:lang w:val="uk-UA" w:eastAsia="uk-UA"/>
        </w:rPr>
      </w:pPr>
      <w:r w:rsidRPr="00161169">
        <w:rPr>
          <w:rStyle w:val="3"/>
          <w:rFonts w:ascii="Times New Roman" w:hAnsi="Times New Roman" w:cs="Times New Roman"/>
          <w:iCs/>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14:paraId="2B9AA9E3" w14:textId="77777777" w:rsidR="002365F9" w:rsidRPr="007F4BD5" w:rsidRDefault="002365F9" w:rsidP="002365F9">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М.П.</w:t>
      </w:r>
    </w:p>
    <w:p w14:paraId="4091734E" w14:textId="3247F483" w:rsidR="00575D36" w:rsidRPr="007F4BD5" w:rsidRDefault="00575D36" w:rsidP="00C36E6B">
      <w:pPr>
        <w:pStyle w:val="31"/>
        <w:shd w:val="clear" w:color="auto" w:fill="auto"/>
        <w:tabs>
          <w:tab w:val="left" w:leader="underscore" w:pos="866"/>
          <w:tab w:val="left" w:leader="underscore" w:pos="3113"/>
        </w:tabs>
        <w:spacing w:before="0" w:after="163" w:line="274" w:lineRule="exact"/>
        <w:jc w:val="both"/>
        <w:rPr>
          <w:rFonts w:ascii="Times New Roman" w:eastAsia="Times New Roman" w:hAnsi="Times New Roman" w:cs="Times New Roman"/>
          <w:sz w:val="24"/>
          <w:szCs w:val="24"/>
        </w:rPr>
      </w:pPr>
      <w:r w:rsidRPr="002365F9">
        <w:rPr>
          <w:rStyle w:val="3"/>
          <w:rFonts w:ascii="Times New Roman" w:hAnsi="Times New Roman" w:cs="Times New Roman"/>
          <w:iCs/>
          <w:color w:val="000000"/>
          <w:sz w:val="24"/>
          <w:szCs w:val="24"/>
          <w:lang w:val="uk-UA" w:eastAsia="uk-UA"/>
        </w:rPr>
        <w:t>"</w:t>
      </w:r>
      <w:r w:rsidRPr="002365F9">
        <w:rPr>
          <w:rStyle w:val="30"/>
          <w:rFonts w:ascii="Times New Roman" w:hAnsi="Times New Roman" w:cs="Times New Roman"/>
          <w:iCs/>
          <w:color w:val="000000"/>
          <w:sz w:val="24"/>
          <w:szCs w:val="24"/>
          <w:lang w:val="uk-UA" w:eastAsia="uk-UA"/>
        </w:rPr>
        <w:tab/>
      </w:r>
      <w:r w:rsidRPr="002365F9">
        <w:rPr>
          <w:rStyle w:val="3"/>
          <w:rFonts w:ascii="Times New Roman" w:hAnsi="Times New Roman" w:cs="Times New Roman"/>
          <w:iCs/>
          <w:color w:val="000000"/>
          <w:sz w:val="24"/>
          <w:szCs w:val="24"/>
          <w:lang w:val="uk-UA" w:eastAsia="uk-UA"/>
        </w:rPr>
        <w:t>"</w:t>
      </w:r>
      <w:r w:rsidRPr="002365F9">
        <w:rPr>
          <w:rStyle w:val="30"/>
          <w:rFonts w:ascii="Times New Roman" w:hAnsi="Times New Roman" w:cs="Times New Roman"/>
          <w:iCs/>
          <w:color w:val="000000"/>
          <w:sz w:val="24"/>
          <w:szCs w:val="24"/>
          <w:lang w:val="uk-UA" w:eastAsia="uk-UA"/>
        </w:rPr>
        <w:tab/>
      </w:r>
      <w:r w:rsidRPr="002365F9">
        <w:rPr>
          <w:rStyle w:val="3"/>
          <w:rFonts w:ascii="Times New Roman" w:hAnsi="Times New Roman" w:cs="Times New Roman"/>
          <w:iCs/>
          <w:color w:val="000000"/>
          <w:sz w:val="24"/>
          <w:szCs w:val="24"/>
          <w:lang w:val="uk-UA" w:eastAsia="uk-UA"/>
        </w:rPr>
        <w:t>2020 року.</w:t>
      </w:r>
    </w:p>
    <w:p w14:paraId="282D9E63" w14:textId="77777777" w:rsidR="007D02D8" w:rsidRPr="001060D1" w:rsidRDefault="007D02D8" w:rsidP="001060D1">
      <w:pPr>
        <w:spacing w:before="240" w:after="240" w:line="240" w:lineRule="auto"/>
        <w:jc w:val="right"/>
        <w:textAlignment w:val="baseline"/>
        <w:rPr>
          <w:rFonts w:ascii="Times New Roman" w:eastAsia="Times New Roman" w:hAnsi="Times New Roman" w:cs="Times New Roman"/>
          <w:b/>
          <w:sz w:val="24"/>
          <w:szCs w:val="24"/>
        </w:rPr>
      </w:pPr>
      <w:r w:rsidRPr="001060D1">
        <w:rPr>
          <w:rFonts w:ascii="Times New Roman" w:eastAsia="Times New Roman" w:hAnsi="Times New Roman" w:cs="Times New Roman"/>
          <w:b/>
          <w:sz w:val="24"/>
          <w:szCs w:val="24"/>
        </w:rPr>
        <w:t>Додаток № 3</w:t>
      </w:r>
    </w:p>
    <w:p w14:paraId="7921FE93" w14:textId="77777777"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p w14:paraId="2830399A" w14:textId="77777777" w:rsidR="007D02D8" w:rsidRPr="00755982" w:rsidRDefault="007D02D8" w:rsidP="00BA4506">
      <w:pPr>
        <w:spacing w:after="0" w:line="240" w:lineRule="auto"/>
        <w:jc w:val="center"/>
        <w:textAlignment w:val="baseline"/>
        <w:rPr>
          <w:rFonts w:ascii="Times New Roman" w:eastAsia="Times New Roman" w:hAnsi="Times New Roman" w:cs="Times New Roman"/>
          <w:b/>
          <w:sz w:val="24"/>
          <w:szCs w:val="24"/>
        </w:rPr>
      </w:pPr>
      <w:r w:rsidRPr="00755982">
        <w:rPr>
          <w:rFonts w:ascii="Times New Roman" w:eastAsia="Times New Roman" w:hAnsi="Times New Roman" w:cs="Times New Roman"/>
          <w:b/>
          <w:sz w:val="24"/>
          <w:szCs w:val="24"/>
          <w:bdr w:val="none" w:sz="0" w:space="0" w:color="auto" w:frame="1"/>
        </w:rPr>
        <w:t>ВІДОМОСТІ ПРО УЧАСНИКА</w:t>
      </w:r>
    </w:p>
    <w:p w14:paraId="5D1E8782" w14:textId="1C05CEF8" w:rsidR="007D02D8" w:rsidRDefault="007D02D8" w:rsidP="00BA4506">
      <w:pPr>
        <w:spacing w:after="0" w:line="240" w:lineRule="auto"/>
        <w:jc w:val="center"/>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(форма, яка подається Учасником на фірмовому бланку)</w:t>
      </w:r>
    </w:p>
    <w:p w14:paraId="25E1B2E6" w14:textId="77777777" w:rsidR="00516760" w:rsidRPr="007F4BD5" w:rsidRDefault="00516760" w:rsidP="00BA4506">
      <w:pPr>
        <w:spacing w:after="0" w:line="240" w:lineRule="auto"/>
        <w:jc w:val="center"/>
        <w:textAlignment w:val="baseline"/>
        <w:rPr>
          <w:rFonts w:ascii="Times New Roman" w:eastAsia="Times New Roman" w:hAnsi="Times New Roman" w:cs="Times New Roman"/>
          <w:sz w:val="24"/>
          <w:szCs w:val="24"/>
        </w:rPr>
      </w:pPr>
    </w:p>
    <w:p w14:paraId="774179C3" w14:textId="77777777" w:rsidR="007D02D8" w:rsidRPr="007F4BD5" w:rsidRDefault="007D02D8" w:rsidP="00516760">
      <w:pPr>
        <w:numPr>
          <w:ilvl w:val="0"/>
          <w:numId w:val="5"/>
        </w:numPr>
        <w:spacing w:after="0" w:line="240" w:lineRule="auto"/>
        <w:ind w:left="0" w:firstLine="851"/>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Повна та скорочена назва Учасника.</w:t>
      </w:r>
    </w:p>
    <w:p w14:paraId="25E9317E" w14:textId="77777777" w:rsidR="007D02D8" w:rsidRPr="007F4BD5" w:rsidRDefault="007D02D8" w:rsidP="00516760">
      <w:pPr>
        <w:numPr>
          <w:ilvl w:val="0"/>
          <w:numId w:val="5"/>
        </w:numPr>
        <w:spacing w:after="0" w:line="240" w:lineRule="auto"/>
        <w:ind w:left="0" w:firstLine="851"/>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Назва документа, яким затверджено Статут Учасника, його номер та дата.</w:t>
      </w:r>
    </w:p>
    <w:p w14:paraId="7E1C67CA" w14:textId="77777777" w:rsidR="007D02D8" w:rsidRPr="007F4BD5" w:rsidRDefault="007D02D8" w:rsidP="00516760">
      <w:pPr>
        <w:numPr>
          <w:ilvl w:val="0"/>
          <w:numId w:val="5"/>
        </w:numPr>
        <w:spacing w:after="0" w:line="240" w:lineRule="auto"/>
        <w:ind w:left="0" w:firstLine="851"/>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Місце та дата проведення державної реєстрації Учасника.</w:t>
      </w:r>
    </w:p>
    <w:p w14:paraId="22C6B95B" w14:textId="77777777" w:rsidR="007D02D8" w:rsidRPr="007F4BD5" w:rsidRDefault="007D02D8" w:rsidP="00516760">
      <w:pPr>
        <w:numPr>
          <w:ilvl w:val="0"/>
          <w:numId w:val="5"/>
        </w:numPr>
        <w:spacing w:after="0" w:line="240" w:lineRule="auto"/>
        <w:ind w:left="0" w:firstLine="851"/>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Посада, прізвище та ініціали керівника (для юридичної особи).</w:t>
      </w:r>
    </w:p>
    <w:p w14:paraId="3CC18D09" w14:textId="77777777" w:rsidR="007D02D8" w:rsidRPr="007F4BD5" w:rsidRDefault="007D02D8" w:rsidP="00516760">
      <w:pPr>
        <w:numPr>
          <w:ilvl w:val="0"/>
          <w:numId w:val="5"/>
        </w:numPr>
        <w:spacing w:after="0" w:line="240" w:lineRule="auto"/>
        <w:ind w:left="0" w:firstLine="851"/>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Форма власності та юридичний статус Учасника.</w:t>
      </w:r>
    </w:p>
    <w:p w14:paraId="684C55DA" w14:textId="77777777" w:rsidR="007D02D8" w:rsidRPr="007F4BD5" w:rsidRDefault="007D02D8" w:rsidP="00516760">
      <w:pPr>
        <w:numPr>
          <w:ilvl w:val="0"/>
          <w:numId w:val="5"/>
        </w:numPr>
        <w:spacing w:after="0" w:line="240" w:lineRule="auto"/>
        <w:ind w:left="0" w:firstLine="851"/>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Юридична адреса Учасника: Поштова адреса, телефон, тел/факс.</w:t>
      </w:r>
    </w:p>
    <w:p w14:paraId="53868641" w14:textId="77777777" w:rsidR="007D02D8" w:rsidRPr="007F4BD5" w:rsidRDefault="007D02D8" w:rsidP="00516760">
      <w:pPr>
        <w:numPr>
          <w:ilvl w:val="0"/>
          <w:numId w:val="5"/>
        </w:numPr>
        <w:spacing w:after="0" w:line="240" w:lineRule="auto"/>
        <w:ind w:left="0" w:firstLine="851"/>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Розрахунковий рахунок Учасника та банківські реквізити обслуговуючого банку (банків) (найменування, поштова адреса, телефон, тел/факс, тощо).</w:t>
      </w:r>
    </w:p>
    <w:p w14:paraId="6AD94154" w14:textId="77777777" w:rsidR="007D02D8" w:rsidRPr="007F4BD5" w:rsidRDefault="007D02D8" w:rsidP="00516760">
      <w:pPr>
        <w:numPr>
          <w:ilvl w:val="0"/>
          <w:numId w:val="5"/>
        </w:numPr>
        <w:spacing w:after="0" w:line="240" w:lineRule="auto"/>
        <w:ind w:left="0" w:firstLine="851"/>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Особа учасника, яка уповноважена підписувати пропозиції (посада, прізвище та ініціали).</w:t>
      </w:r>
    </w:p>
    <w:p w14:paraId="2BAC2BED" w14:textId="77777777" w:rsidR="007D02D8" w:rsidRPr="007F4BD5" w:rsidRDefault="007D02D8" w:rsidP="00516760">
      <w:pPr>
        <w:numPr>
          <w:ilvl w:val="0"/>
          <w:numId w:val="5"/>
        </w:numPr>
        <w:spacing w:after="0" w:line="240" w:lineRule="auto"/>
        <w:ind w:left="0" w:firstLine="851"/>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Особа Учасника, яка уповноважена укладати договір (посада, прізвище та ініціали).</w:t>
      </w:r>
    </w:p>
    <w:p w14:paraId="10DFD300" w14:textId="336CC068"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_________________________             ______________                     ____________________</w:t>
      </w:r>
    </w:p>
    <w:p w14:paraId="75AE61BE" w14:textId="77777777" w:rsidR="007D02D8" w:rsidRPr="00FD0254" w:rsidRDefault="007D02D8" w:rsidP="007D02D8">
      <w:pPr>
        <w:spacing w:before="240" w:after="240" w:line="240" w:lineRule="auto"/>
        <w:textAlignment w:val="baseline"/>
        <w:rPr>
          <w:rFonts w:ascii="Times New Roman" w:eastAsia="Times New Roman" w:hAnsi="Times New Roman" w:cs="Times New Roman"/>
          <w:sz w:val="18"/>
          <w:szCs w:val="18"/>
        </w:rPr>
      </w:pPr>
      <w:r w:rsidRPr="00FD0254">
        <w:rPr>
          <w:rFonts w:ascii="Times New Roman" w:eastAsia="Times New Roman" w:hAnsi="Times New Roman" w:cs="Times New Roman"/>
          <w:sz w:val="18"/>
          <w:szCs w:val="18"/>
        </w:rPr>
        <w:t>(посада, прізвище, ініціали, підпис керівника, або уповноваженої особи, підприємства, організації, установи Учасника)</w:t>
      </w:r>
    </w:p>
    <w:p w14:paraId="3DE89F73" w14:textId="77777777"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p w14:paraId="2039C822" w14:textId="77777777"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М.П.</w:t>
      </w:r>
    </w:p>
    <w:p w14:paraId="63BF9385" w14:textId="52A55707"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“___ “__________________ 20</w:t>
      </w:r>
      <w:r w:rsidR="00FD0254">
        <w:rPr>
          <w:rFonts w:ascii="Times New Roman" w:eastAsia="Times New Roman" w:hAnsi="Times New Roman" w:cs="Times New Roman"/>
          <w:sz w:val="24"/>
          <w:szCs w:val="24"/>
          <w:lang w:val="uk-UA"/>
        </w:rPr>
        <w:t>20</w:t>
      </w:r>
      <w:r w:rsidRPr="007F4BD5">
        <w:rPr>
          <w:rFonts w:ascii="Times New Roman" w:eastAsia="Times New Roman" w:hAnsi="Times New Roman" w:cs="Times New Roman"/>
          <w:sz w:val="24"/>
          <w:szCs w:val="24"/>
        </w:rPr>
        <w:t xml:space="preserve"> року.</w:t>
      </w:r>
    </w:p>
    <w:p w14:paraId="452EFA14" w14:textId="77836A69" w:rsidR="007D02D8" w:rsidRPr="0073468B" w:rsidRDefault="007D02D8" w:rsidP="0073468B">
      <w:pPr>
        <w:spacing w:before="240" w:after="240" w:line="240" w:lineRule="auto"/>
        <w:jc w:val="right"/>
        <w:textAlignment w:val="baseline"/>
        <w:rPr>
          <w:rFonts w:ascii="Times New Roman" w:eastAsia="Times New Roman" w:hAnsi="Times New Roman" w:cs="Times New Roman"/>
          <w:b/>
          <w:sz w:val="24"/>
          <w:szCs w:val="24"/>
        </w:rPr>
      </w:pPr>
      <w:r w:rsidRPr="007F4BD5">
        <w:rPr>
          <w:rFonts w:ascii="Times New Roman" w:eastAsia="Times New Roman" w:hAnsi="Times New Roman" w:cs="Times New Roman"/>
          <w:sz w:val="24"/>
          <w:szCs w:val="24"/>
        </w:rPr>
        <w:lastRenderedPageBreak/>
        <w:t> </w:t>
      </w:r>
      <w:r w:rsidRPr="0073468B">
        <w:rPr>
          <w:rFonts w:ascii="Times New Roman" w:eastAsia="Times New Roman" w:hAnsi="Times New Roman" w:cs="Times New Roman"/>
          <w:b/>
          <w:sz w:val="24"/>
          <w:szCs w:val="24"/>
        </w:rPr>
        <w:t>Додаток № 4</w:t>
      </w:r>
    </w:p>
    <w:p w14:paraId="363CA483" w14:textId="77777777"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p w14:paraId="4F8007DC" w14:textId="77777777" w:rsidR="007D02D8" w:rsidRPr="00683B04" w:rsidRDefault="007D02D8" w:rsidP="00683B04">
      <w:pPr>
        <w:spacing w:after="0" w:line="240" w:lineRule="auto"/>
        <w:jc w:val="center"/>
        <w:textAlignment w:val="baseline"/>
        <w:rPr>
          <w:rFonts w:ascii="Times New Roman" w:eastAsia="Times New Roman" w:hAnsi="Times New Roman" w:cs="Times New Roman"/>
          <w:b/>
          <w:sz w:val="24"/>
          <w:szCs w:val="24"/>
        </w:rPr>
      </w:pPr>
      <w:r w:rsidRPr="00683B04">
        <w:rPr>
          <w:rFonts w:ascii="Times New Roman" w:eastAsia="Times New Roman" w:hAnsi="Times New Roman" w:cs="Times New Roman"/>
          <w:b/>
          <w:sz w:val="24"/>
          <w:szCs w:val="24"/>
          <w:bdr w:val="none" w:sz="0" w:space="0" w:color="auto" w:frame="1"/>
        </w:rPr>
        <w:t>Лист-згода</w:t>
      </w:r>
    </w:p>
    <w:p w14:paraId="7DBA6DB1" w14:textId="77777777" w:rsidR="007D02D8" w:rsidRPr="00683B04" w:rsidRDefault="007D02D8" w:rsidP="00683B04">
      <w:pPr>
        <w:spacing w:after="0" w:line="240" w:lineRule="auto"/>
        <w:jc w:val="center"/>
        <w:textAlignment w:val="baseline"/>
        <w:rPr>
          <w:rFonts w:ascii="Times New Roman" w:eastAsia="Times New Roman" w:hAnsi="Times New Roman" w:cs="Times New Roman"/>
          <w:b/>
          <w:sz w:val="24"/>
          <w:szCs w:val="24"/>
        </w:rPr>
      </w:pPr>
      <w:r w:rsidRPr="00683B04">
        <w:rPr>
          <w:rFonts w:ascii="Times New Roman" w:eastAsia="Times New Roman" w:hAnsi="Times New Roman" w:cs="Times New Roman"/>
          <w:b/>
          <w:sz w:val="24"/>
          <w:szCs w:val="24"/>
          <w:bdr w:val="none" w:sz="0" w:space="0" w:color="auto" w:frame="1"/>
        </w:rPr>
        <w:t>(для фізичних осіб, фізичних осіб – підприємців)</w:t>
      </w:r>
    </w:p>
    <w:p w14:paraId="740F1948" w14:textId="77777777"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p w14:paraId="0249D446" w14:textId="77777777" w:rsidR="007D02D8" w:rsidRPr="007F4BD5" w:rsidRDefault="007D02D8" w:rsidP="00993D64">
      <w:pPr>
        <w:spacing w:before="240" w:after="240" w:line="240" w:lineRule="auto"/>
        <w:ind w:firstLine="567"/>
        <w:jc w:val="both"/>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CAD8029" w14:textId="6B80D47D"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  </w:t>
      </w:r>
    </w:p>
    <w:p w14:paraId="071A9B49" w14:textId="77777777" w:rsidR="007D02D8" w:rsidRPr="007F4BD5" w:rsidRDefault="007D02D8" w:rsidP="007D02D8">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_______________________               ________________            ____________________</w:t>
      </w:r>
      <w:r w:rsidRPr="007F4BD5">
        <w:rPr>
          <w:rFonts w:ascii="Times New Roman" w:eastAsia="Times New Roman" w:hAnsi="Times New Roman" w:cs="Times New Roman"/>
          <w:sz w:val="24"/>
          <w:szCs w:val="24"/>
        </w:rPr>
        <w:softHyphen/>
      </w:r>
      <w:r w:rsidRPr="007F4BD5">
        <w:rPr>
          <w:rFonts w:ascii="Times New Roman" w:eastAsia="Times New Roman" w:hAnsi="Times New Roman" w:cs="Times New Roman"/>
          <w:sz w:val="24"/>
          <w:szCs w:val="24"/>
        </w:rPr>
        <w:softHyphen/>
      </w:r>
      <w:r w:rsidRPr="007F4BD5">
        <w:rPr>
          <w:rFonts w:ascii="Times New Roman" w:eastAsia="Times New Roman" w:hAnsi="Times New Roman" w:cs="Times New Roman"/>
          <w:sz w:val="24"/>
          <w:szCs w:val="24"/>
        </w:rPr>
        <w:softHyphen/>
      </w:r>
      <w:r w:rsidRPr="007F4BD5">
        <w:rPr>
          <w:rFonts w:ascii="Times New Roman" w:eastAsia="Times New Roman" w:hAnsi="Times New Roman" w:cs="Times New Roman"/>
          <w:sz w:val="24"/>
          <w:szCs w:val="24"/>
        </w:rPr>
        <w:softHyphen/>
      </w:r>
      <w:r w:rsidRPr="007F4BD5">
        <w:rPr>
          <w:rFonts w:ascii="Times New Roman" w:eastAsia="Times New Roman" w:hAnsi="Times New Roman" w:cs="Times New Roman"/>
          <w:sz w:val="24"/>
          <w:szCs w:val="24"/>
        </w:rPr>
        <w:softHyphen/>
      </w:r>
      <w:r w:rsidRPr="007F4BD5">
        <w:rPr>
          <w:rFonts w:ascii="Times New Roman" w:eastAsia="Times New Roman" w:hAnsi="Times New Roman" w:cs="Times New Roman"/>
          <w:sz w:val="24"/>
          <w:szCs w:val="24"/>
        </w:rPr>
        <w:softHyphen/>
      </w:r>
      <w:r w:rsidRPr="007F4BD5">
        <w:rPr>
          <w:rFonts w:ascii="Times New Roman" w:eastAsia="Times New Roman" w:hAnsi="Times New Roman" w:cs="Times New Roman"/>
          <w:sz w:val="24"/>
          <w:szCs w:val="24"/>
        </w:rPr>
        <w:softHyphen/>
      </w:r>
      <w:r w:rsidRPr="007F4BD5">
        <w:rPr>
          <w:rFonts w:ascii="Times New Roman" w:eastAsia="Times New Roman" w:hAnsi="Times New Roman" w:cs="Times New Roman"/>
          <w:sz w:val="24"/>
          <w:szCs w:val="24"/>
        </w:rPr>
        <w:softHyphen/>
      </w:r>
      <w:r w:rsidRPr="007F4BD5">
        <w:rPr>
          <w:rFonts w:ascii="Times New Roman" w:eastAsia="Times New Roman" w:hAnsi="Times New Roman" w:cs="Times New Roman"/>
          <w:sz w:val="24"/>
          <w:szCs w:val="24"/>
        </w:rPr>
        <w:softHyphen/>
      </w:r>
    </w:p>
    <w:p w14:paraId="22C3F2B3" w14:textId="128C82F9" w:rsidR="007D02D8" w:rsidRPr="00993D64" w:rsidRDefault="00993D64" w:rsidP="007D02D8">
      <w:pPr>
        <w:spacing w:before="240" w:after="0" w:line="240" w:lineRule="auto"/>
        <w:textAlignment w:val="baseline"/>
        <w:rPr>
          <w:rFonts w:ascii="Times New Roman" w:eastAsia="Times New Roman" w:hAnsi="Times New Roman" w:cs="Times New Roman"/>
          <w:sz w:val="18"/>
          <w:szCs w:val="18"/>
        </w:rPr>
      </w:pPr>
      <w:r w:rsidRPr="00993D64">
        <w:rPr>
          <w:rFonts w:ascii="Times New Roman" w:eastAsia="Times New Roman" w:hAnsi="Times New Roman" w:cs="Times New Roman"/>
          <w:sz w:val="18"/>
          <w:szCs w:val="18"/>
          <w:lang w:val="uk-UA"/>
        </w:rPr>
        <w:t xml:space="preserve">             </w:t>
      </w:r>
      <w:r w:rsidR="00CF34BB">
        <w:rPr>
          <w:rFonts w:ascii="Times New Roman" w:eastAsia="Times New Roman" w:hAnsi="Times New Roman" w:cs="Times New Roman"/>
          <w:sz w:val="18"/>
          <w:szCs w:val="18"/>
          <w:lang w:val="uk-UA"/>
        </w:rPr>
        <w:t xml:space="preserve">      </w:t>
      </w:r>
      <w:r w:rsidRPr="00993D64">
        <w:rPr>
          <w:rFonts w:ascii="Times New Roman" w:eastAsia="Times New Roman" w:hAnsi="Times New Roman" w:cs="Times New Roman"/>
          <w:sz w:val="18"/>
          <w:szCs w:val="18"/>
          <w:lang w:val="uk-UA"/>
        </w:rPr>
        <w:t xml:space="preserve"> </w:t>
      </w:r>
      <w:r w:rsidR="007D02D8" w:rsidRPr="00993D64">
        <w:rPr>
          <w:rFonts w:ascii="Times New Roman" w:eastAsia="Times New Roman" w:hAnsi="Times New Roman" w:cs="Times New Roman"/>
          <w:sz w:val="18"/>
          <w:szCs w:val="18"/>
        </w:rPr>
        <w:t>дата                                               </w:t>
      </w:r>
      <w:r w:rsidR="00F71A97">
        <w:rPr>
          <w:rFonts w:ascii="Times New Roman" w:eastAsia="Times New Roman" w:hAnsi="Times New Roman" w:cs="Times New Roman"/>
          <w:sz w:val="18"/>
          <w:szCs w:val="18"/>
          <w:lang w:val="uk-UA"/>
        </w:rPr>
        <w:t xml:space="preserve">                 </w:t>
      </w:r>
      <w:r w:rsidR="007D02D8" w:rsidRPr="00993D64">
        <w:rPr>
          <w:rFonts w:ascii="Times New Roman" w:eastAsia="Times New Roman" w:hAnsi="Times New Roman" w:cs="Times New Roman"/>
          <w:sz w:val="18"/>
          <w:szCs w:val="18"/>
        </w:rPr>
        <w:t xml:space="preserve">  підпис                     </w:t>
      </w:r>
      <w:r w:rsidR="00F71A97">
        <w:rPr>
          <w:rFonts w:ascii="Times New Roman" w:eastAsia="Times New Roman" w:hAnsi="Times New Roman" w:cs="Times New Roman"/>
          <w:sz w:val="18"/>
          <w:szCs w:val="18"/>
          <w:lang w:val="uk-UA"/>
        </w:rPr>
        <w:t xml:space="preserve">                         </w:t>
      </w:r>
      <w:r w:rsidR="007D02D8" w:rsidRPr="00993D64">
        <w:rPr>
          <w:rFonts w:ascii="Times New Roman" w:eastAsia="Times New Roman" w:hAnsi="Times New Roman" w:cs="Times New Roman"/>
          <w:sz w:val="18"/>
          <w:szCs w:val="18"/>
        </w:rPr>
        <w:t>прізвище та ініціали</w:t>
      </w:r>
    </w:p>
    <w:p w14:paraId="1347D6D0" w14:textId="77777777" w:rsidR="00145567" w:rsidRPr="007F4BD5" w:rsidRDefault="00145567" w:rsidP="00145567">
      <w:pPr>
        <w:spacing w:before="240" w:after="240" w:line="240" w:lineRule="auto"/>
        <w:textAlignment w:val="baseline"/>
        <w:rPr>
          <w:rFonts w:ascii="Times New Roman" w:eastAsia="Times New Roman" w:hAnsi="Times New Roman" w:cs="Times New Roman"/>
          <w:sz w:val="24"/>
          <w:szCs w:val="24"/>
        </w:rPr>
      </w:pPr>
      <w:r w:rsidRPr="007F4BD5">
        <w:rPr>
          <w:rFonts w:ascii="Times New Roman" w:eastAsia="Times New Roman" w:hAnsi="Times New Roman" w:cs="Times New Roman"/>
          <w:sz w:val="24"/>
          <w:szCs w:val="24"/>
        </w:rPr>
        <w:t>М.П.</w:t>
      </w:r>
    </w:p>
    <w:p w14:paraId="7F1A7B52" w14:textId="77777777" w:rsidR="00CE7858" w:rsidRPr="007F4BD5" w:rsidRDefault="00CE7858">
      <w:pPr>
        <w:rPr>
          <w:rFonts w:ascii="Times New Roman" w:hAnsi="Times New Roman" w:cs="Times New Roman"/>
          <w:sz w:val="24"/>
          <w:szCs w:val="24"/>
        </w:rPr>
      </w:pPr>
    </w:p>
    <w:sectPr w:rsidR="00CE7858" w:rsidRPr="007F4BD5" w:rsidSect="001E6139">
      <w:pgSz w:w="11906" w:h="16838"/>
      <w:pgMar w:top="1134"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regular">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0719"/>
    <w:multiLevelType w:val="multilevel"/>
    <w:tmpl w:val="1A184F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98708E"/>
    <w:multiLevelType w:val="multilevel"/>
    <w:tmpl w:val="A426EF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1555E5"/>
    <w:multiLevelType w:val="multilevel"/>
    <w:tmpl w:val="F848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323BBB"/>
    <w:multiLevelType w:val="multilevel"/>
    <w:tmpl w:val="71D6A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520EE5"/>
    <w:multiLevelType w:val="multilevel"/>
    <w:tmpl w:val="36FCD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9D"/>
    <w:rsid w:val="00000A42"/>
    <w:rsid w:val="00003106"/>
    <w:rsid w:val="00014994"/>
    <w:rsid w:val="00027907"/>
    <w:rsid w:val="0004376F"/>
    <w:rsid w:val="00047361"/>
    <w:rsid w:val="00064301"/>
    <w:rsid w:val="000765B4"/>
    <w:rsid w:val="000A3EF0"/>
    <w:rsid w:val="000A7DA6"/>
    <w:rsid w:val="000B30E0"/>
    <w:rsid w:val="000D0D74"/>
    <w:rsid w:val="000D5116"/>
    <w:rsid w:val="000E6221"/>
    <w:rsid w:val="000F0195"/>
    <w:rsid w:val="000F1665"/>
    <w:rsid w:val="000F19F9"/>
    <w:rsid w:val="0010073D"/>
    <w:rsid w:val="001060D1"/>
    <w:rsid w:val="00106C3C"/>
    <w:rsid w:val="00117256"/>
    <w:rsid w:val="00134FB1"/>
    <w:rsid w:val="00135C14"/>
    <w:rsid w:val="00141E88"/>
    <w:rsid w:val="00142699"/>
    <w:rsid w:val="001448E0"/>
    <w:rsid w:val="00145567"/>
    <w:rsid w:val="00146FBE"/>
    <w:rsid w:val="001527C1"/>
    <w:rsid w:val="00154B7C"/>
    <w:rsid w:val="00161169"/>
    <w:rsid w:val="00172EE0"/>
    <w:rsid w:val="00182FD5"/>
    <w:rsid w:val="001931DA"/>
    <w:rsid w:val="00195C88"/>
    <w:rsid w:val="001A35B6"/>
    <w:rsid w:val="001A459C"/>
    <w:rsid w:val="001B460F"/>
    <w:rsid w:val="001D7439"/>
    <w:rsid w:val="001D78CA"/>
    <w:rsid w:val="001E5CD1"/>
    <w:rsid w:val="001E6139"/>
    <w:rsid w:val="001F100C"/>
    <w:rsid w:val="001F40E6"/>
    <w:rsid w:val="001F5BD6"/>
    <w:rsid w:val="001F6AE1"/>
    <w:rsid w:val="002132C7"/>
    <w:rsid w:val="002209AD"/>
    <w:rsid w:val="0022295D"/>
    <w:rsid w:val="00232C8E"/>
    <w:rsid w:val="002365F9"/>
    <w:rsid w:val="00240055"/>
    <w:rsid w:val="0024023C"/>
    <w:rsid w:val="00243AC1"/>
    <w:rsid w:val="00252C92"/>
    <w:rsid w:val="00256866"/>
    <w:rsid w:val="00282184"/>
    <w:rsid w:val="002828E1"/>
    <w:rsid w:val="002A1983"/>
    <w:rsid w:val="002A1D6A"/>
    <w:rsid w:val="002A7280"/>
    <w:rsid w:val="002D367B"/>
    <w:rsid w:val="002E0D3B"/>
    <w:rsid w:val="002F0C90"/>
    <w:rsid w:val="002F4F61"/>
    <w:rsid w:val="002F6D8D"/>
    <w:rsid w:val="00305CE5"/>
    <w:rsid w:val="00315D89"/>
    <w:rsid w:val="00321100"/>
    <w:rsid w:val="00324569"/>
    <w:rsid w:val="00324B5E"/>
    <w:rsid w:val="00336EBE"/>
    <w:rsid w:val="00353500"/>
    <w:rsid w:val="003565F7"/>
    <w:rsid w:val="0036202F"/>
    <w:rsid w:val="00386E11"/>
    <w:rsid w:val="003957CF"/>
    <w:rsid w:val="003A2197"/>
    <w:rsid w:val="003A71FD"/>
    <w:rsid w:val="003B333F"/>
    <w:rsid w:val="003C328A"/>
    <w:rsid w:val="003C3529"/>
    <w:rsid w:val="003C473B"/>
    <w:rsid w:val="003D7C5B"/>
    <w:rsid w:val="003E25FE"/>
    <w:rsid w:val="003E7294"/>
    <w:rsid w:val="003F4D18"/>
    <w:rsid w:val="003F6443"/>
    <w:rsid w:val="00401A80"/>
    <w:rsid w:val="00403D6D"/>
    <w:rsid w:val="00411B25"/>
    <w:rsid w:val="00415205"/>
    <w:rsid w:val="00422778"/>
    <w:rsid w:val="004372EC"/>
    <w:rsid w:val="00452417"/>
    <w:rsid w:val="00462C71"/>
    <w:rsid w:val="00463F8C"/>
    <w:rsid w:val="00475980"/>
    <w:rsid w:val="004906C4"/>
    <w:rsid w:val="00494306"/>
    <w:rsid w:val="004962FB"/>
    <w:rsid w:val="004A21A1"/>
    <w:rsid w:val="004B7521"/>
    <w:rsid w:val="004C42DD"/>
    <w:rsid w:val="004D00F9"/>
    <w:rsid w:val="00504A31"/>
    <w:rsid w:val="00505F25"/>
    <w:rsid w:val="00511298"/>
    <w:rsid w:val="00516760"/>
    <w:rsid w:val="00517D02"/>
    <w:rsid w:val="00537028"/>
    <w:rsid w:val="00544674"/>
    <w:rsid w:val="00550C34"/>
    <w:rsid w:val="00552FD3"/>
    <w:rsid w:val="005650FC"/>
    <w:rsid w:val="00565743"/>
    <w:rsid w:val="00575D36"/>
    <w:rsid w:val="00583D7C"/>
    <w:rsid w:val="00590097"/>
    <w:rsid w:val="0059215C"/>
    <w:rsid w:val="00594A20"/>
    <w:rsid w:val="005A3C3C"/>
    <w:rsid w:val="005A6656"/>
    <w:rsid w:val="005B2609"/>
    <w:rsid w:val="005B3738"/>
    <w:rsid w:val="005C0F61"/>
    <w:rsid w:val="005D41B3"/>
    <w:rsid w:val="005E0F27"/>
    <w:rsid w:val="005E3406"/>
    <w:rsid w:val="005E542C"/>
    <w:rsid w:val="005F303B"/>
    <w:rsid w:val="005F495E"/>
    <w:rsid w:val="00600C28"/>
    <w:rsid w:val="00616924"/>
    <w:rsid w:val="00632ABA"/>
    <w:rsid w:val="006438E4"/>
    <w:rsid w:val="00644A32"/>
    <w:rsid w:val="00651290"/>
    <w:rsid w:val="0068316E"/>
    <w:rsid w:val="00683B04"/>
    <w:rsid w:val="00691DDA"/>
    <w:rsid w:val="006A165D"/>
    <w:rsid w:val="006A1EA3"/>
    <w:rsid w:val="006A22D5"/>
    <w:rsid w:val="006B09C5"/>
    <w:rsid w:val="006C1690"/>
    <w:rsid w:val="006F51A5"/>
    <w:rsid w:val="00711748"/>
    <w:rsid w:val="0071450A"/>
    <w:rsid w:val="007157DF"/>
    <w:rsid w:val="00716A1D"/>
    <w:rsid w:val="00723D2D"/>
    <w:rsid w:val="0073468B"/>
    <w:rsid w:val="007418D4"/>
    <w:rsid w:val="00746DFF"/>
    <w:rsid w:val="00755982"/>
    <w:rsid w:val="0077258B"/>
    <w:rsid w:val="00774D84"/>
    <w:rsid w:val="00777C2B"/>
    <w:rsid w:val="007805D2"/>
    <w:rsid w:val="00781F87"/>
    <w:rsid w:val="00782309"/>
    <w:rsid w:val="00790898"/>
    <w:rsid w:val="007946E4"/>
    <w:rsid w:val="007A3B93"/>
    <w:rsid w:val="007B15D7"/>
    <w:rsid w:val="007B30AF"/>
    <w:rsid w:val="007B3C2D"/>
    <w:rsid w:val="007C02C3"/>
    <w:rsid w:val="007C032F"/>
    <w:rsid w:val="007D02D8"/>
    <w:rsid w:val="007D42B8"/>
    <w:rsid w:val="007E3E22"/>
    <w:rsid w:val="007F126D"/>
    <w:rsid w:val="007F4BD5"/>
    <w:rsid w:val="007F6CB7"/>
    <w:rsid w:val="008073A7"/>
    <w:rsid w:val="00812563"/>
    <w:rsid w:val="00812D74"/>
    <w:rsid w:val="0082159F"/>
    <w:rsid w:val="00827BAC"/>
    <w:rsid w:val="008368DA"/>
    <w:rsid w:val="00845FDD"/>
    <w:rsid w:val="00850D90"/>
    <w:rsid w:val="00867625"/>
    <w:rsid w:val="008725E7"/>
    <w:rsid w:val="00880DCC"/>
    <w:rsid w:val="00882FED"/>
    <w:rsid w:val="00885A8C"/>
    <w:rsid w:val="008951DC"/>
    <w:rsid w:val="008A579B"/>
    <w:rsid w:val="008B2705"/>
    <w:rsid w:val="008B49A1"/>
    <w:rsid w:val="008C4BA5"/>
    <w:rsid w:val="008E50CE"/>
    <w:rsid w:val="009171F4"/>
    <w:rsid w:val="0091722B"/>
    <w:rsid w:val="00917D9D"/>
    <w:rsid w:val="00935381"/>
    <w:rsid w:val="0094200E"/>
    <w:rsid w:val="009610A4"/>
    <w:rsid w:val="009617A6"/>
    <w:rsid w:val="00992037"/>
    <w:rsid w:val="00993D64"/>
    <w:rsid w:val="00997423"/>
    <w:rsid w:val="009A4081"/>
    <w:rsid w:val="009B0B2B"/>
    <w:rsid w:val="009C26B7"/>
    <w:rsid w:val="009C2BF9"/>
    <w:rsid w:val="009C4139"/>
    <w:rsid w:val="009D578A"/>
    <w:rsid w:val="009D5983"/>
    <w:rsid w:val="009E552E"/>
    <w:rsid w:val="009E601E"/>
    <w:rsid w:val="009F5DE6"/>
    <w:rsid w:val="00A1270F"/>
    <w:rsid w:val="00A17214"/>
    <w:rsid w:val="00A23D4E"/>
    <w:rsid w:val="00A300E4"/>
    <w:rsid w:val="00A352C2"/>
    <w:rsid w:val="00A64CA5"/>
    <w:rsid w:val="00A73BC3"/>
    <w:rsid w:val="00A744DD"/>
    <w:rsid w:val="00A74809"/>
    <w:rsid w:val="00A8089B"/>
    <w:rsid w:val="00A82109"/>
    <w:rsid w:val="00A85FA3"/>
    <w:rsid w:val="00A870CC"/>
    <w:rsid w:val="00A87271"/>
    <w:rsid w:val="00AC31A6"/>
    <w:rsid w:val="00AD1DEF"/>
    <w:rsid w:val="00AF2C33"/>
    <w:rsid w:val="00B00E41"/>
    <w:rsid w:val="00B02892"/>
    <w:rsid w:val="00B04A6A"/>
    <w:rsid w:val="00B06097"/>
    <w:rsid w:val="00B242D7"/>
    <w:rsid w:val="00B33C29"/>
    <w:rsid w:val="00B400DB"/>
    <w:rsid w:val="00B477D5"/>
    <w:rsid w:val="00B5326C"/>
    <w:rsid w:val="00B55C49"/>
    <w:rsid w:val="00B66F8F"/>
    <w:rsid w:val="00B713C3"/>
    <w:rsid w:val="00B74194"/>
    <w:rsid w:val="00B810B3"/>
    <w:rsid w:val="00B83E6B"/>
    <w:rsid w:val="00B8566E"/>
    <w:rsid w:val="00B91D16"/>
    <w:rsid w:val="00B9500E"/>
    <w:rsid w:val="00BA057E"/>
    <w:rsid w:val="00BA1667"/>
    <w:rsid w:val="00BA1884"/>
    <w:rsid w:val="00BA4506"/>
    <w:rsid w:val="00BC0BCF"/>
    <w:rsid w:val="00BC3F4E"/>
    <w:rsid w:val="00BC4EFA"/>
    <w:rsid w:val="00BC762D"/>
    <w:rsid w:val="00BD430F"/>
    <w:rsid w:val="00C0708C"/>
    <w:rsid w:val="00C14CA2"/>
    <w:rsid w:val="00C20BCB"/>
    <w:rsid w:val="00C21FB3"/>
    <w:rsid w:val="00C24583"/>
    <w:rsid w:val="00C34B06"/>
    <w:rsid w:val="00C36E6B"/>
    <w:rsid w:val="00C51181"/>
    <w:rsid w:val="00C57712"/>
    <w:rsid w:val="00C61E5F"/>
    <w:rsid w:val="00C632D4"/>
    <w:rsid w:val="00C82764"/>
    <w:rsid w:val="00C8444D"/>
    <w:rsid w:val="00C93217"/>
    <w:rsid w:val="00C93FDB"/>
    <w:rsid w:val="00CA5592"/>
    <w:rsid w:val="00CB3378"/>
    <w:rsid w:val="00CC394F"/>
    <w:rsid w:val="00CC3D58"/>
    <w:rsid w:val="00CC6048"/>
    <w:rsid w:val="00CE0897"/>
    <w:rsid w:val="00CE1730"/>
    <w:rsid w:val="00CE7858"/>
    <w:rsid w:val="00CF1B7F"/>
    <w:rsid w:val="00CF34BB"/>
    <w:rsid w:val="00CF6559"/>
    <w:rsid w:val="00D0069B"/>
    <w:rsid w:val="00D171C3"/>
    <w:rsid w:val="00D21A4D"/>
    <w:rsid w:val="00D248F6"/>
    <w:rsid w:val="00D31F94"/>
    <w:rsid w:val="00D434D4"/>
    <w:rsid w:val="00D55FAF"/>
    <w:rsid w:val="00D84529"/>
    <w:rsid w:val="00D862CE"/>
    <w:rsid w:val="00D87B3B"/>
    <w:rsid w:val="00D921BE"/>
    <w:rsid w:val="00D96BA7"/>
    <w:rsid w:val="00DA0E29"/>
    <w:rsid w:val="00DA2DF8"/>
    <w:rsid w:val="00DA39B8"/>
    <w:rsid w:val="00DB4425"/>
    <w:rsid w:val="00DB4C42"/>
    <w:rsid w:val="00DB50F5"/>
    <w:rsid w:val="00DC0354"/>
    <w:rsid w:val="00E046DA"/>
    <w:rsid w:val="00E05303"/>
    <w:rsid w:val="00E10659"/>
    <w:rsid w:val="00E17370"/>
    <w:rsid w:val="00E31106"/>
    <w:rsid w:val="00E31125"/>
    <w:rsid w:val="00E32A1B"/>
    <w:rsid w:val="00E34F87"/>
    <w:rsid w:val="00E40518"/>
    <w:rsid w:val="00E4279C"/>
    <w:rsid w:val="00E47C50"/>
    <w:rsid w:val="00E506BD"/>
    <w:rsid w:val="00E54713"/>
    <w:rsid w:val="00E56DDD"/>
    <w:rsid w:val="00E63443"/>
    <w:rsid w:val="00E634D6"/>
    <w:rsid w:val="00E634E2"/>
    <w:rsid w:val="00E76672"/>
    <w:rsid w:val="00E769B7"/>
    <w:rsid w:val="00E81772"/>
    <w:rsid w:val="00E901C5"/>
    <w:rsid w:val="00EA03C4"/>
    <w:rsid w:val="00EA2BB8"/>
    <w:rsid w:val="00EA460D"/>
    <w:rsid w:val="00EB0DD2"/>
    <w:rsid w:val="00EC14B8"/>
    <w:rsid w:val="00EC3660"/>
    <w:rsid w:val="00EC7D00"/>
    <w:rsid w:val="00ED701B"/>
    <w:rsid w:val="00EE2381"/>
    <w:rsid w:val="00EE2DDB"/>
    <w:rsid w:val="00EF151F"/>
    <w:rsid w:val="00F0151D"/>
    <w:rsid w:val="00F17F1D"/>
    <w:rsid w:val="00F27463"/>
    <w:rsid w:val="00F37147"/>
    <w:rsid w:val="00F50393"/>
    <w:rsid w:val="00F67ACF"/>
    <w:rsid w:val="00F71642"/>
    <w:rsid w:val="00F71A97"/>
    <w:rsid w:val="00F751B0"/>
    <w:rsid w:val="00F75550"/>
    <w:rsid w:val="00F76584"/>
    <w:rsid w:val="00F81C67"/>
    <w:rsid w:val="00F9519D"/>
    <w:rsid w:val="00F97B47"/>
    <w:rsid w:val="00FA0022"/>
    <w:rsid w:val="00FA05EF"/>
    <w:rsid w:val="00FA1308"/>
    <w:rsid w:val="00FB3210"/>
    <w:rsid w:val="00FC30FA"/>
    <w:rsid w:val="00FD0254"/>
    <w:rsid w:val="00FE040B"/>
    <w:rsid w:val="00FE5F64"/>
    <w:rsid w:val="00FF1299"/>
    <w:rsid w:val="00FF25C3"/>
    <w:rsid w:val="00FF403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D93149"/>
  <w15:chartTrackingRefBased/>
  <w15:docId w15:val="{C9D0DC64-B189-4C60-A837-64701DAB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02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D02D8"/>
    <w:rPr>
      <w:b/>
      <w:bCs/>
    </w:rPr>
  </w:style>
  <w:style w:type="character" w:styleId="a5">
    <w:name w:val="Hyperlink"/>
    <w:basedOn w:val="a0"/>
    <w:uiPriority w:val="99"/>
    <w:semiHidden/>
    <w:unhideWhenUsed/>
    <w:rsid w:val="007D02D8"/>
    <w:rPr>
      <w:color w:val="0000FF"/>
      <w:u w:val="single"/>
    </w:rPr>
  </w:style>
  <w:style w:type="character" w:styleId="a6">
    <w:name w:val="Emphasis"/>
    <w:basedOn w:val="a0"/>
    <w:uiPriority w:val="20"/>
    <w:qFormat/>
    <w:rsid w:val="007D02D8"/>
    <w:rPr>
      <w:i/>
      <w:iCs/>
    </w:rPr>
  </w:style>
  <w:style w:type="character" w:customStyle="1" w:styleId="a7">
    <w:name w:val="Основний текст Знак"/>
    <w:link w:val="a8"/>
    <w:locked/>
    <w:rsid w:val="00575D36"/>
    <w:rPr>
      <w:shd w:val="clear" w:color="auto" w:fill="FFFFFF"/>
    </w:rPr>
  </w:style>
  <w:style w:type="paragraph" w:styleId="a8">
    <w:name w:val="Body Text"/>
    <w:basedOn w:val="a"/>
    <w:link w:val="a7"/>
    <w:rsid w:val="00575D36"/>
    <w:pPr>
      <w:widowControl w:val="0"/>
      <w:shd w:val="clear" w:color="auto" w:fill="FFFFFF"/>
      <w:spacing w:before="600" w:after="0" w:line="274" w:lineRule="exact"/>
      <w:ind w:hanging="1200"/>
      <w:jc w:val="both"/>
    </w:pPr>
  </w:style>
  <w:style w:type="character" w:customStyle="1" w:styleId="1">
    <w:name w:val="Основний текст Знак1"/>
    <w:basedOn w:val="a0"/>
    <w:uiPriority w:val="99"/>
    <w:semiHidden/>
    <w:rsid w:val="00575D36"/>
  </w:style>
  <w:style w:type="character" w:customStyle="1" w:styleId="3">
    <w:name w:val="Основной текст (3)_"/>
    <w:link w:val="31"/>
    <w:locked/>
    <w:rsid w:val="00575D36"/>
    <w:rPr>
      <w:i/>
      <w:iCs/>
      <w:shd w:val="clear" w:color="auto" w:fill="FFFFFF"/>
    </w:rPr>
  </w:style>
  <w:style w:type="character" w:customStyle="1" w:styleId="30">
    <w:name w:val="Основной текст (3) + Не курсив"/>
    <w:basedOn w:val="3"/>
    <w:rsid w:val="00575D36"/>
    <w:rPr>
      <w:i/>
      <w:iCs/>
      <w:shd w:val="clear" w:color="auto" w:fill="FFFFFF"/>
    </w:rPr>
  </w:style>
  <w:style w:type="paragraph" w:customStyle="1" w:styleId="31">
    <w:name w:val="Основной текст (3)1"/>
    <w:basedOn w:val="a"/>
    <w:link w:val="3"/>
    <w:rsid w:val="00575D36"/>
    <w:pPr>
      <w:widowControl w:val="0"/>
      <w:shd w:val="clear" w:color="auto" w:fill="FFFFFF"/>
      <w:spacing w:before="120" w:after="60" w:line="240" w:lineRule="atLeast"/>
      <w:jc w:val="center"/>
    </w:pPr>
    <w:rPr>
      <w:i/>
      <w:iCs/>
    </w:rPr>
  </w:style>
  <w:style w:type="table" w:styleId="a9">
    <w:name w:val="Table Grid"/>
    <w:basedOn w:val="a1"/>
    <w:uiPriority w:val="59"/>
    <w:rsid w:val="0094200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gov.ua/" TargetMode="External"/><Relationship Id="rId3" Type="http://schemas.openxmlformats.org/officeDocument/2006/relationships/settings" Target="settings.xml"/><Relationship Id="rId7" Type="http://schemas.openxmlformats.org/officeDocument/2006/relationships/hyperlink" Target="http://www.np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u.gov.ua/" TargetMode="External"/><Relationship Id="rId5" Type="http://schemas.openxmlformats.org/officeDocument/2006/relationships/hyperlink" Target="http://www.npu.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1315</TotalTime>
  <Pages>19</Pages>
  <Words>5878</Words>
  <Characters>33510</Characters>
  <Application>Microsoft Office Word</Application>
  <DocSecurity>0</DocSecurity>
  <Lines>279</Lines>
  <Paragraphs>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i.perchuk@patrolpolice.localnet</dc:creator>
  <cp:keywords/>
  <dc:description/>
  <cp:lastModifiedBy>i.perchuk@patrolpolice.localnet</cp:lastModifiedBy>
  <cp:revision>552</cp:revision>
  <dcterms:created xsi:type="dcterms:W3CDTF">2020-10-27T07:41:00Z</dcterms:created>
  <dcterms:modified xsi:type="dcterms:W3CDTF">2020-11-06T08:05:00Z</dcterms:modified>
</cp:coreProperties>
</file>